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0B" w:rsidRPr="00821150" w:rsidRDefault="00514E43" w:rsidP="00BC5F0B">
      <w:pPr>
        <w:shd w:val="clear" w:color="auto" w:fill="FFFFFF"/>
        <w:spacing w:line="345" w:lineRule="atLeast"/>
        <w:rPr>
          <w:rFonts w:ascii="Times New Roman" w:eastAsia="Times New Roman" w:hAnsi="Times New Roman" w:cs="Times New Roman"/>
          <w:b/>
          <w:bCs/>
          <w:color w:val="1A0DAB"/>
          <w:sz w:val="27"/>
          <w:szCs w:val="27"/>
          <w:lang w:eastAsia="ru-RU"/>
        </w:rPr>
      </w:pPr>
      <w:r w:rsidRPr="00821150">
        <w:rPr>
          <w:rFonts w:ascii="Times New Roman" w:eastAsia="Times New Roman" w:hAnsi="Times New Roman" w:cs="Times New Roman"/>
          <w:b/>
          <w:bCs/>
          <w:color w:val="1A0DAB"/>
          <w:sz w:val="27"/>
          <w:szCs w:val="27"/>
          <w:lang w:eastAsia="ru-RU"/>
        </w:rPr>
        <w:fldChar w:fldCharType="begin"/>
      </w:r>
      <w:r w:rsidR="00BC5F0B" w:rsidRPr="00821150">
        <w:rPr>
          <w:rFonts w:ascii="Times New Roman" w:eastAsia="Times New Roman" w:hAnsi="Times New Roman" w:cs="Times New Roman"/>
          <w:b/>
          <w:bCs/>
          <w:color w:val="1A0DAB"/>
          <w:sz w:val="27"/>
          <w:szCs w:val="27"/>
          <w:lang w:eastAsia="ru-RU"/>
        </w:rPr>
        <w:instrText xml:space="preserve"> HYPERLINK "http://www.consultant.ru/document/cons_doc_LAW_349323/" </w:instrText>
      </w:r>
      <w:r w:rsidRPr="00821150">
        <w:rPr>
          <w:rFonts w:ascii="Times New Roman" w:eastAsia="Times New Roman" w:hAnsi="Times New Roman" w:cs="Times New Roman"/>
          <w:b/>
          <w:bCs/>
          <w:color w:val="1A0DAB"/>
          <w:sz w:val="27"/>
          <w:szCs w:val="27"/>
          <w:lang w:eastAsia="ru-RU"/>
        </w:rPr>
        <w:fldChar w:fldCharType="separate"/>
      </w:r>
      <w:r w:rsidR="00BC5F0B" w:rsidRPr="00821150">
        <w:rPr>
          <w:rFonts w:ascii="Times New Roman" w:eastAsia="Times New Roman" w:hAnsi="Times New Roman" w:cs="Times New Roman"/>
          <w:b/>
          <w:bCs/>
          <w:color w:val="1A0DAB"/>
          <w:sz w:val="27"/>
          <w:u w:val="single"/>
          <w:lang w:eastAsia="ru-RU"/>
        </w:rPr>
        <w:t>Федеральный закон от 03.04.2020 N 106-ФЗ (ред. от 26.03.2022)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w:t>
      </w:r>
      <w:r w:rsidRPr="00821150">
        <w:rPr>
          <w:rFonts w:ascii="Times New Roman" w:eastAsia="Times New Roman" w:hAnsi="Times New Roman" w:cs="Times New Roman"/>
          <w:b/>
          <w:bCs/>
          <w:color w:val="1A0DAB"/>
          <w:sz w:val="27"/>
          <w:szCs w:val="27"/>
          <w:lang w:eastAsia="ru-RU"/>
        </w:rPr>
        <w:fldChar w:fldCharType="end"/>
      </w:r>
    </w:p>
    <w:p w:rsidR="00BC5F0B" w:rsidRPr="00821150" w:rsidRDefault="00BC5F0B" w:rsidP="00BC5F0B">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821150">
        <w:rPr>
          <w:rFonts w:ascii="Times New Roman" w:eastAsia="Times New Roman" w:hAnsi="Times New Roman" w:cs="Times New Roman"/>
          <w:color w:val="392C69"/>
          <w:sz w:val="28"/>
          <w:szCs w:val="28"/>
          <w:lang w:eastAsia="ru-RU"/>
        </w:rPr>
        <w:t>КонсультантПлюс</w:t>
      </w:r>
      <w:proofErr w:type="spellEnd"/>
      <w:r w:rsidRPr="00821150">
        <w:rPr>
          <w:rFonts w:ascii="Times New Roman" w:eastAsia="Times New Roman" w:hAnsi="Times New Roman" w:cs="Times New Roman"/>
          <w:color w:val="392C69"/>
          <w:sz w:val="28"/>
          <w:szCs w:val="28"/>
          <w:lang w:eastAsia="ru-RU"/>
        </w:rPr>
        <w:t>: примечание.</w:t>
      </w:r>
    </w:p>
    <w:p w:rsidR="00BC5F0B" w:rsidRPr="00821150" w:rsidRDefault="00BC5F0B" w:rsidP="00BC5F0B">
      <w:pPr>
        <w:shd w:val="clear" w:color="auto" w:fill="F4F3F8"/>
        <w:spacing w:after="0" w:line="330" w:lineRule="atLeast"/>
        <w:rPr>
          <w:rFonts w:ascii="Times New Roman" w:eastAsia="Times New Roman" w:hAnsi="Times New Roman" w:cs="Times New Roman"/>
          <w:color w:val="392C69"/>
          <w:sz w:val="28"/>
          <w:szCs w:val="28"/>
          <w:lang w:eastAsia="ru-RU"/>
        </w:rPr>
      </w:pPr>
      <w:r w:rsidRPr="00821150">
        <w:rPr>
          <w:rFonts w:ascii="Times New Roman" w:eastAsia="Times New Roman" w:hAnsi="Times New Roman" w:cs="Times New Roman"/>
          <w:color w:val="392C69"/>
          <w:sz w:val="28"/>
          <w:szCs w:val="28"/>
          <w:lang w:eastAsia="ru-RU"/>
        </w:rPr>
        <w:t>Ст. 6 (в ред. ФЗ от 08.03.2022 </w:t>
      </w:r>
      <w:hyperlink r:id="rId4" w:history="1">
        <w:r w:rsidRPr="00821150">
          <w:rPr>
            <w:rFonts w:ascii="Times New Roman" w:eastAsia="Times New Roman" w:hAnsi="Times New Roman" w:cs="Times New Roman"/>
            <w:color w:val="0000FF"/>
            <w:sz w:val="28"/>
            <w:u w:val="single"/>
            <w:lang w:eastAsia="ru-RU"/>
          </w:rPr>
          <w:t>N 46-ФЗ</w:t>
        </w:r>
      </w:hyperlink>
      <w:r w:rsidRPr="00821150">
        <w:rPr>
          <w:rFonts w:ascii="Times New Roman" w:eastAsia="Times New Roman" w:hAnsi="Times New Roman" w:cs="Times New Roman"/>
          <w:color w:val="392C69"/>
          <w:sz w:val="28"/>
          <w:szCs w:val="28"/>
          <w:lang w:eastAsia="ru-RU"/>
        </w:rPr>
        <w:t> и ФЗ от 14.03.2022 </w:t>
      </w:r>
      <w:hyperlink r:id="rId5" w:anchor="dst100010" w:history="1">
        <w:r w:rsidRPr="00821150">
          <w:rPr>
            <w:rFonts w:ascii="Times New Roman" w:eastAsia="Times New Roman" w:hAnsi="Times New Roman" w:cs="Times New Roman"/>
            <w:color w:val="0000FF"/>
            <w:sz w:val="28"/>
            <w:u w:val="single"/>
            <w:lang w:eastAsia="ru-RU"/>
          </w:rPr>
          <w:t>N 55-ФЗ</w:t>
        </w:r>
      </w:hyperlink>
      <w:r w:rsidRPr="00821150">
        <w:rPr>
          <w:rFonts w:ascii="Times New Roman" w:eastAsia="Times New Roman" w:hAnsi="Times New Roman" w:cs="Times New Roman"/>
          <w:color w:val="392C69"/>
          <w:sz w:val="28"/>
          <w:szCs w:val="28"/>
          <w:lang w:eastAsia="ru-RU"/>
        </w:rPr>
        <w:t>), </w:t>
      </w:r>
      <w:hyperlink r:id="rId6" w:history="1">
        <w:r w:rsidRPr="00821150">
          <w:rPr>
            <w:rFonts w:ascii="Times New Roman" w:eastAsia="Times New Roman" w:hAnsi="Times New Roman" w:cs="Times New Roman"/>
            <w:color w:val="0000FF"/>
            <w:sz w:val="28"/>
            <w:u w:val="single"/>
            <w:lang w:eastAsia="ru-RU"/>
          </w:rPr>
          <w:t>распространяется</w:t>
        </w:r>
      </w:hyperlink>
      <w:r w:rsidRPr="00821150">
        <w:rPr>
          <w:rFonts w:ascii="Times New Roman" w:eastAsia="Times New Roman" w:hAnsi="Times New Roman" w:cs="Times New Roman"/>
          <w:color w:val="392C69"/>
          <w:sz w:val="28"/>
          <w:szCs w:val="28"/>
          <w:lang w:eastAsia="ru-RU"/>
        </w:rPr>
        <w:t> на правоотношения, возникшие из кредитных договоров (договоров займа), заключенных до вступления в силу указанных законов.</w:t>
      </w:r>
    </w:p>
    <w:p w:rsidR="00BC5F0B" w:rsidRPr="00821150" w:rsidRDefault="00BC5F0B" w:rsidP="00BC5F0B">
      <w:pPr>
        <w:shd w:val="clear" w:color="auto" w:fill="FFFFFF"/>
        <w:spacing w:after="0" w:line="450" w:lineRule="atLeast"/>
        <w:outlineLvl w:val="0"/>
        <w:rPr>
          <w:rFonts w:ascii="Times New Roman" w:eastAsia="Times New Roman" w:hAnsi="Times New Roman" w:cs="Times New Roman"/>
          <w:b/>
          <w:bCs/>
          <w:color w:val="000000"/>
          <w:kern w:val="36"/>
          <w:sz w:val="30"/>
          <w:szCs w:val="30"/>
          <w:lang w:eastAsia="ru-RU"/>
        </w:rPr>
      </w:pPr>
      <w:r w:rsidRPr="00821150">
        <w:rPr>
          <w:rFonts w:ascii="Times New Roman" w:eastAsia="Times New Roman" w:hAnsi="Times New Roman" w:cs="Times New Roman"/>
          <w:b/>
          <w:bCs/>
          <w:color w:val="000000"/>
          <w:kern w:val="36"/>
          <w:sz w:val="30"/>
          <w:szCs w:val="30"/>
          <w:lang w:eastAsia="ru-RU"/>
        </w:rPr>
        <w:t>Статья 6</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1. </w:t>
      </w:r>
      <w:proofErr w:type="gramStart"/>
      <w:r w:rsidRPr="00821150">
        <w:rPr>
          <w:rFonts w:ascii="Times New Roman" w:eastAsia="Times New Roman" w:hAnsi="Times New Roman" w:cs="Times New Roman"/>
          <w:color w:val="000000"/>
          <w:sz w:val="30"/>
          <w:szCs w:val="30"/>
          <w:lang w:eastAsia="ru-RU"/>
        </w:rP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1 марта 2022 года, с кредитором, указанным в </w:t>
      </w:r>
      <w:hyperlink r:id="rId7" w:anchor="dst96" w:history="1">
        <w:r w:rsidRPr="00821150">
          <w:rPr>
            <w:rFonts w:ascii="Times New Roman" w:eastAsia="Times New Roman" w:hAnsi="Times New Roman" w:cs="Times New Roman"/>
            <w:color w:val="1A0DAB"/>
            <w:sz w:val="30"/>
            <w:u w:val="single"/>
            <w:lang w:eastAsia="ru-RU"/>
          </w:rPr>
          <w:t>пункте 3 части 1 статьи 3</w:t>
        </w:r>
      </w:hyperlink>
      <w:r w:rsidRPr="00821150">
        <w:rPr>
          <w:rFonts w:ascii="Times New Roman" w:eastAsia="Times New Roman" w:hAnsi="Times New Roman" w:cs="Times New Roman"/>
          <w:color w:val="000000"/>
          <w:sz w:val="30"/>
          <w:szCs w:val="30"/>
          <w:lang w:eastAsia="ru-RU"/>
        </w:rPr>
        <w:t> Федерального закона от 21 декабря 2013 года N 353-ФЗ "О потребительском кредите</w:t>
      </w:r>
      <w:proofErr w:type="gramEnd"/>
      <w:r w:rsidRPr="00821150">
        <w:rPr>
          <w:rFonts w:ascii="Times New Roman" w:eastAsia="Times New Roman" w:hAnsi="Times New Roman" w:cs="Times New Roman"/>
          <w:color w:val="000000"/>
          <w:sz w:val="30"/>
          <w:szCs w:val="30"/>
          <w:lang w:eastAsia="ru-RU"/>
        </w:rPr>
        <w:t xml:space="preserve"> (</w:t>
      </w:r>
      <w:proofErr w:type="gramStart"/>
      <w:r w:rsidRPr="00821150">
        <w:rPr>
          <w:rFonts w:ascii="Times New Roman" w:eastAsia="Times New Roman" w:hAnsi="Times New Roman" w:cs="Times New Roman"/>
          <w:color w:val="000000"/>
          <w:sz w:val="30"/>
          <w:szCs w:val="30"/>
          <w:lang w:eastAsia="ru-RU"/>
        </w:rPr>
        <w:t>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либо в период с 1 марта по 30 сентября 2022 года обратиться к кредитору с требованием об изменении условий такого договора, предусматривающим приостановление исполнения заемщиком своих</w:t>
      </w:r>
      <w:proofErr w:type="gramEnd"/>
      <w:r w:rsidRPr="00821150">
        <w:rPr>
          <w:rFonts w:ascii="Times New Roman" w:eastAsia="Times New Roman" w:hAnsi="Times New Roman" w:cs="Times New Roman"/>
          <w:color w:val="000000"/>
          <w:sz w:val="30"/>
          <w:szCs w:val="30"/>
          <w:lang w:eastAsia="ru-RU"/>
        </w:rPr>
        <w:t xml:space="preserve"> обязательств на срок, определенный заемщиком (далее - льготный период), при одновременном соблюдении следующих условий:</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(в ред. Федерального </w:t>
      </w:r>
      <w:hyperlink r:id="rId8"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08.03.2022 N 46-ФЗ)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9"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proofErr w:type="gramStart"/>
      <w:r w:rsidRPr="00821150">
        <w:rPr>
          <w:rFonts w:ascii="Times New Roman" w:eastAsia="Times New Roman" w:hAnsi="Times New Roman" w:cs="Times New Roman"/>
          <w:color w:val="000000"/>
          <w:sz w:val="30"/>
          <w:szCs w:val="30"/>
          <w:lang w:eastAsia="ru-RU"/>
        </w:rPr>
        <w:t>1) размер кредита (займа), предоставленного по такому кредитному договору (договору займа), не превышает </w:t>
      </w:r>
      <w:hyperlink r:id="rId10" w:history="1">
        <w:r w:rsidRPr="00821150">
          <w:rPr>
            <w:rFonts w:ascii="Times New Roman" w:eastAsia="Times New Roman" w:hAnsi="Times New Roman" w:cs="Times New Roman"/>
            <w:color w:val="1A0DAB"/>
            <w:sz w:val="30"/>
            <w:u w:val="single"/>
            <w:lang w:eastAsia="ru-RU"/>
          </w:rPr>
          <w:t>максимального размера</w:t>
        </w:r>
      </w:hyperlink>
      <w:r w:rsidRPr="00821150">
        <w:rPr>
          <w:rFonts w:ascii="Times New Roman" w:eastAsia="Times New Roman" w:hAnsi="Times New Roman" w:cs="Times New Roman"/>
          <w:color w:val="000000"/>
          <w:sz w:val="30"/>
          <w:szCs w:val="30"/>
          <w:lang w:eastAsia="ru-RU"/>
        </w:rPr>
        <w:t>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sidRPr="00821150">
        <w:rPr>
          <w:rFonts w:ascii="Times New Roman" w:eastAsia="Times New Roman" w:hAnsi="Times New Roman" w:cs="Times New Roman"/>
          <w:color w:val="000000"/>
          <w:sz w:val="30"/>
          <w:szCs w:val="30"/>
          <w:lang w:eastAsia="ru-RU"/>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proofErr w:type="gramStart"/>
      <w:r w:rsidRPr="00821150">
        <w:rPr>
          <w:rFonts w:ascii="Times New Roman" w:eastAsia="Times New Roman" w:hAnsi="Times New Roman" w:cs="Times New Roman"/>
          <w:color w:val="000000"/>
          <w:sz w:val="30"/>
          <w:szCs w:val="30"/>
          <w:lang w:eastAsia="ru-RU"/>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год, предшествующий дате обращения с требованием о предоставлении льготного периода.</w:t>
      </w:r>
      <w:proofErr w:type="gramEnd"/>
      <w:r w:rsidRPr="00821150">
        <w:rPr>
          <w:rFonts w:ascii="Times New Roman" w:eastAsia="Times New Roman" w:hAnsi="Times New Roman" w:cs="Times New Roman"/>
          <w:color w:val="000000"/>
          <w:sz w:val="30"/>
          <w:szCs w:val="30"/>
          <w:lang w:eastAsia="ru-RU"/>
        </w:rPr>
        <w:t xml:space="preserve"> Правительство Российской Федерации вправе определить </w:t>
      </w:r>
      <w:hyperlink r:id="rId11" w:anchor="dst100009" w:history="1">
        <w:r w:rsidRPr="00821150">
          <w:rPr>
            <w:rFonts w:ascii="Times New Roman" w:eastAsia="Times New Roman" w:hAnsi="Times New Roman" w:cs="Times New Roman"/>
            <w:color w:val="1A0DAB"/>
            <w:sz w:val="30"/>
            <w:u w:val="single"/>
            <w:lang w:eastAsia="ru-RU"/>
          </w:rPr>
          <w:t>методику</w:t>
        </w:r>
      </w:hyperlink>
      <w:r w:rsidRPr="00821150">
        <w:rPr>
          <w:rFonts w:ascii="Times New Roman" w:eastAsia="Times New Roman" w:hAnsi="Times New Roman" w:cs="Times New Roman"/>
          <w:color w:val="000000"/>
          <w:sz w:val="30"/>
          <w:szCs w:val="30"/>
          <w:lang w:eastAsia="ru-RU"/>
        </w:rPr>
        <w:t> расчета среднемесячного дохода заемщика (совокупного среднемесячного дохода заемщиков) для целей применения настоящей статьи;</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lastRenderedPageBreak/>
        <w:t>(в ред. Федерального </w:t>
      </w:r>
      <w:hyperlink r:id="rId12"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08.03.2022 N 46-ФЗ)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13"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14" w:anchor="dst53" w:history="1">
        <w:r w:rsidRPr="00821150">
          <w:rPr>
            <w:rFonts w:ascii="Times New Roman" w:eastAsia="Times New Roman" w:hAnsi="Times New Roman" w:cs="Times New Roman"/>
            <w:color w:val="1A0DAB"/>
            <w:sz w:val="30"/>
            <w:u w:val="single"/>
            <w:lang w:eastAsia="ru-RU"/>
          </w:rPr>
          <w:t>статьей 6.1-1</w:t>
        </w:r>
      </w:hyperlink>
      <w:r w:rsidRPr="00821150">
        <w:rPr>
          <w:rFonts w:ascii="Times New Roman" w:eastAsia="Times New Roman" w:hAnsi="Times New Roman" w:cs="Times New Roman"/>
          <w:color w:val="000000"/>
          <w:sz w:val="30"/>
          <w:szCs w:val="30"/>
          <w:lang w:eastAsia="ru-RU"/>
        </w:rPr>
        <w:t> Федерального закона от 21 декабря 2013 года N 353-ФЗ "О потребительском кредите (займе)".</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2. Указанное в </w:t>
      </w:r>
      <w:hyperlink r:id="rId15"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r:id="rId16" w:anchor="dst100082" w:history="1">
        <w:r w:rsidRPr="00821150">
          <w:rPr>
            <w:rFonts w:ascii="Times New Roman" w:eastAsia="Times New Roman" w:hAnsi="Times New Roman" w:cs="Times New Roman"/>
            <w:color w:val="1A0DAB"/>
            <w:sz w:val="30"/>
            <w:u w:val="single"/>
            <w:lang w:eastAsia="ru-RU"/>
          </w:rPr>
          <w:t>статьей 7</w:t>
        </w:r>
      </w:hyperlink>
      <w:r w:rsidRPr="00821150">
        <w:rPr>
          <w:rFonts w:ascii="Times New Roman" w:eastAsia="Times New Roman" w:hAnsi="Times New Roman" w:cs="Times New Roman"/>
          <w:color w:val="000000"/>
          <w:sz w:val="30"/>
          <w:szCs w:val="30"/>
          <w:lang w:eastAsia="ru-RU"/>
        </w:rPr>
        <w:t> настоящего Федерального закона. Обращение заемщика с требованием, указанным в </w:t>
      </w:r>
      <w:hyperlink r:id="rId17"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совершенное до 30 сентября 2020 года, не лишает заемщика права на обращение с требованием в соответствии со </w:t>
      </w:r>
      <w:hyperlink r:id="rId18" w:anchor="dst100041" w:history="1">
        <w:r w:rsidRPr="00821150">
          <w:rPr>
            <w:rFonts w:ascii="Times New Roman" w:eastAsia="Times New Roman" w:hAnsi="Times New Roman" w:cs="Times New Roman"/>
            <w:color w:val="1A0DAB"/>
            <w:sz w:val="30"/>
            <w:u w:val="single"/>
            <w:lang w:eastAsia="ru-RU"/>
          </w:rPr>
          <w:t>статьей 6</w:t>
        </w:r>
      </w:hyperlink>
      <w:r w:rsidRPr="00821150">
        <w:rPr>
          <w:rFonts w:ascii="Times New Roman" w:eastAsia="Times New Roman" w:hAnsi="Times New Roman" w:cs="Times New Roman"/>
          <w:color w:val="000000"/>
          <w:sz w:val="30"/>
          <w:szCs w:val="30"/>
          <w:lang w:eastAsia="ru-RU"/>
        </w:rPr>
        <w:t> или </w:t>
      </w:r>
      <w:hyperlink r:id="rId19" w:anchor="dst100082" w:history="1">
        <w:r w:rsidRPr="00821150">
          <w:rPr>
            <w:rFonts w:ascii="Times New Roman" w:eastAsia="Times New Roman" w:hAnsi="Times New Roman" w:cs="Times New Roman"/>
            <w:color w:val="1A0DAB"/>
            <w:sz w:val="30"/>
            <w:u w:val="single"/>
            <w:lang w:eastAsia="ru-RU"/>
          </w:rPr>
          <w:t>7</w:t>
        </w:r>
      </w:hyperlink>
      <w:r w:rsidRPr="00821150">
        <w:rPr>
          <w:rFonts w:ascii="Times New Roman" w:eastAsia="Times New Roman" w:hAnsi="Times New Roman" w:cs="Times New Roman"/>
          <w:color w:val="000000"/>
          <w:sz w:val="30"/>
          <w:szCs w:val="30"/>
          <w:lang w:eastAsia="ru-RU"/>
        </w:rPr>
        <w:t> настоящего Федерального закона в период с 1 марта по 30 сентября 2022 года.</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(в ред. Федерального </w:t>
      </w:r>
      <w:hyperlink r:id="rId20"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08.03.2022 N 46-ФЗ)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21"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3. Требование заемщика, указанное в </w:t>
      </w:r>
      <w:hyperlink r:id="rId22"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r:id="rId23" w:anchor="dst100046" w:history="1">
        <w:r w:rsidRPr="00821150">
          <w:rPr>
            <w:rFonts w:ascii="Times New Roman" w:eastAsia="Times New Roman" w:hAnsi="Times New Roman" w:cs="Times New Roman"/>
            <w:color w:val="1A0DAB"/>
            <w:sz w:val="30"/>
            <w:u w:val="single"/>
            <w:lang w:eastAsia="ru-RU"/>
          </w:rPr>
          <w:t>частью 2</w:t>
        </w:r>
      </w:hyperlink>
      <w:r w:rsidRPr="00821150">
        <w:rPr>
          <w:rFonts w:ascii="Times New Roman" w:eastAsia="Times New Roman" w:hAnsi="Times New Roman" w:cs="Times New Roman"/>
          <w:color w:val="000000"/>
          <w:sz w:val="30"/>
          <w:szCs w:val="30"/>
          <w:lang w:eastAsia="ru-RU"/>
        </w:rPr>
        <w:t>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r:id="rId24"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r:id="rId25"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В случае</w:t>
      </w:r>
      <w:proofErr w:type="gramStart"/>
      <w:r w:rsidRPr="00821150">
        <w:rPr>
          <w:rFonts w:ascii="Times New Roman" w:eastAsia="Times New Roman" w:hAnsi="Times New Roman" w:cs="Times New Roman"/>
          <w:color w:val="000000"/>
          <w:sz w:val="30"/>
          <w:szCs w:val="30"/>
          <w:lang w:eastAsia="ru-RU"/>
        </w:rPr>
        <w:t>,</w:t>
      </w:r>
      <w:proofErr w:type="gramEnd"/>
      <w:r w:rsidRPr="00821150">
        <w:rPr>
          <w:rFonts w:ascii="Times New Roman" w:eastAsia="Times New Roman" w:hAnsi="Times New Roman" w:cs="Times New Roman"/>
          <w:color w:val="000000"/>
          <w:sz w:val="30"/>
          <w:szCs w:val="30"/>
          <w:lang w:eastAsia="ru-RU"/>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5. Требование заемщика, указанное в </w:t>
      </w:r>
      <w:hyperlink r:id="rId26"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r:id="rId27"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с использованием средств подвижной радиотелефонной связи.</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lastRenderedPageBreak/>
        <w:t xml:space="preserve">6. </w:t>
      </w:r>
      <w:proofErr w:type="gramStart"/>
      <w:r w:rsidRPr="00821150">
        <w:rPr>
          <w:rFonts w:ascii="Times New Roman" w:eastAsia="Times New Roman" w:hAnsi="Times New Roman" w:cs="Times New Roman"/>
          <w:color w:val="000000"/>
          <w:sz w:val="30"/>
          <w:szCs w:val="30"/>
          <w:lang w:eastAsia="ru-RU"/>
        </w:rPr>
        <w:t>Кредитор, получивший требование заемщика, указанное в </w:t>
      </w:r>
      <w:hyperlink r:id="rId28"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rsidRPr="00821150">
        <w:rPr>
          <w:rFonts w:ascii="Times New Roman" w:eastAsia="Times New Roman" w:hAnsi="Times New Roman" w:cs="Times New Roman"/>
          <w:color w:val="000000"/>
          <w:sz w:val="30"/>
          <w:szCs w:val="30"/>
          <w:lang w:eastAsia="ru-RU"/>
        </w:rP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7. Заемщик при представлении требования, указанного в </w:t>
      </w:r>
      <w:hyperlink r:id="rId29" w:anchor="dst100119"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вправе приложить документы, подтверждающие соблюдение условия, указанного в </w:t>
      </w:r>
      <w:hyperlink r:id="rId30" w:anchor="dst100120"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 Кредитор вправе запросить информацию, подтверждающую соблюдение данного условия,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такой запрос, не вправе запрашивать у заемщика документы, подтверждающие соблюдение условия, указанного в </w:t>
      </w:r>
      <w:hyperlink r:id="rId31" w:anchor="dst100120"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 Согласие заемщика на предоставление указанной информации считается полученным с момента направления им требования, указанного в </w:t>
      </w:r>
      <w:hyperlink r:id="rId32" w:anchor="dst100119"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r:id="rId33" w:anchor="dst100119"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условию, указанному в </w:t>
      </w:r>
      <w:hyperlink r:id="rId34" w:anchor="dst100120"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 В этом случае заемщик вправе представить документы, подтверждающие соблюдение условия, указанного в </w:t>
      </w:r>
      <w:hyperlink r:id="rId35" w:anchor="dst100120"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 а срок, указанный в </w:t>
      </w:r>
      <w:hyperlink r:id="rId36" w:anchor="dst100050" w:history="1">
        <w:r w:rsidRPr="00821150">
          <w:rPr>
            <w:rFonts w:ascii="Times New Roman" w:eastAsia="Times New Roman" w:hAnsi="Times New Roman" w:cs="Times New Roman"/>
            <w:color w:val="1A0DAB"/>
            <w:sz w:val="30"/>
            <w:u w:val="single"/>
            <w:lang w:eastAsia="ru-RU"/>
          </w:rPr>
          <w:t>части 6</w:t>
        </w:r>
      </w:hyperlink>
      <w:r w:rsidRPr="00821150">
        <w:rPr>
          <w:rFonts w:ascii="Times New Roman" w:eastAsia="Times New Roman" w:hAnsi="Times New Roman" w:cs="Times New Roman"/>
          <w:color w:val="000000"/>
          <w:sz w:val="30"/>
          <w:szCs w:val="30"/>
          <w:lang w:eastAsia="ru-RU"/>
        </w:rPr>
        <w:t> настоящей статьи, исчисляется со дня представления заемщиком документов, подтверждающих соблюдение условия, указанного в </w:t>
      </w:r>
      <w:hyperlink r:id="rId37" w:anchor="dst100120"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ч</w:t>
      </w:r>
      <w:proofErr w:type="gramEnd"/>
      <w:r w:rsidRPr="00821150">
        <w:rPr>
          <w:rFonts w:ascii="Times New Roman" w:eastAsia="Times New Roman" w:hAnsi="Times New Roman" w:cs="Times New Roman"/>
          <w:color w:val="828282"/>
          <w:sz w:val="28"/>
          <w:szCs w:val="28"/>
          <w:lang w:eastAsia="ru-RU"/>
        </w:rPr>
        <w:t>асть 7 в ред. Федерального </w:t>
      </w:r>
      <w:hyperlink r:id="rId38" w:anchor="dst100011"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39"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8. В целях рассмотрения требования заемщика, указанного в </w:t>
      </w:r>
      <w:hyperlink r:id="rId40" w:anchor="dst100119"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кредитор в срок, не превышающий двух рабочих дней, следующих за днем получения данного требования, вправе запросить у заемщика документы, подтверждающие соблюдение условия, указанного в </w:t>
      </w:r>
      <w:hyperlink r:id="rId41" w:anchor="dst100120"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 В этом случае срок, указанный в </w:t>
      </w:r>
      <w:hyperlink r:id="rId42" w:anchor="dst100050" w:history="1">
        <w:r w:rsidRPr="00821150">
          <w:rPr>
            <w:rFonts w:ascii="Times New Roman" w:eastAsia="Times New Roman" w:hAnsi="Times New Roman" w:cs="Times New Roman"/>
            <w:color w:val="1A0DAB"/>
            <w:sz w:val="30"/>
            <w:u w:val="single"/>
            <w:lang w:eastAsia="ru-RU"/>
          </w:rPr>
          <w:t>части 6</w:t>
        </w:r>
      </w:hyperlink>
      <w:r w:rsidRPr="00821150">
        <w:rPr>
          <w:rFonts w:ascii="Times New Roman" w:eastAsia="Times New Roman" w:hAnsi="Times New Roman" w:cs="Times New Roman"/>
          <w:color w:val="000000"/>
          <w:sz w:val="30"/>
          <w:szCs w:val="30"/>
          <w:lang w:eastAsia="ru-RU"/>
        </w:rPr>
        <w:t> настоящей статьи, исчисляется со дня представления заемщиком запрошенных документов.</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ч</w:t>
      </w:r>
      <w:proofErr w:type="gramEnd"/>
      <w:r w:rsidRPr="00821150">
        <w:rPr>
          <w:rFonts w:ascii="Times New Roman" w:eastAsia="Times New Roman" w:hAnsi="Times New Roman" w:cs="Times New Roman"/>
          <w:color w:val="828282"/>
          <w:sz w:val="28"/>
          <w:szCs w:val="28"/>
          <w:lang w:eastAsia="ru-RU"/>
        </w:rPr>
        <w:t>асть 8 в ред. Федерального </w:t>
      </w:r>
      <w:hyperlink r:id="rId43" w:anchor="dst100013"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44"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lastRenderedPageBreak/>
        <w:t>9. Если не установлено иное, документами, подтверждающими соблюдение условия, указанного в </w:t>
      </w:r>
      <w:hyperlink r:id="rId45" w:anchor="dst100044"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 могут являться:</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proofErr w:type="gramStart"/>
      <w:r w:rsidRPr="00821150">
        <w:rPr>
          <w:rFonts w:ascii="Times New Roman" w:eastAsia="Times New Roman" w:hAnsi="Times New Roman" w:cs="Times New Roman"/>
          <w:color w:val="000000"/>
          <w:sz w:val="30"/>
          <w:szCs w:val="30"/>
          <w:lang w:eastAsia="ru-RU"/>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год, предшествующий дате обращения с требованием о предоставлении льготного периода;</w:t>
      </w:r>
      <w:proofErr w:type="gramEnd"/>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(в ред. Федерального </w:t>
      </w:r>
      <w:hyperlink r:id="rId46"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08.03.2022 N 46-ФЗ)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47"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48" w:anchor="dst100619" w:history="1">
        <w:r w:rsidRPr="00821150">
          <w:rPr>
            <w:rFonts w:ascii="Times New Roman" w:eastAsia="Times New Roman" w:hAnsi="Times New Roman" w:cs="Times New Roman"/>
            <w:color w:val="1A0DAB"/>
            <w:sz w:val="30"/>
            <w:u w:val="single"/>
            <w:lang w:eastAsia="ru-RU"/>
          </w:rPr>
          <w:t>пунктом 1 статьи 3</w:t>
        </w:r>
      </w:hyperlink>
      <w:r w:rsidRPr="00821150">
        <w:rPr>
          <w:rFonts w:ascii="Times New Roman" w:eastAsia="Times New Roman" w:hAnsi="Times New Roman" w:cs="Times New Roman"/>
          <w:color w:val="000000"/>
          <w:sz w:val="30"/>
          <w:szCs w:val="30"/>
          <w:lang w:eastAsia="ru-RU"/>
        </w:rPr>
        <w:t> Закона Российской Федерации от 19 апреля 1991 года N 1032-1 "О занятости населения в Российской Федерации";</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r:id="rId49" w:anchor="dst100044" w:history="1">
        <w:r w:rsidRPr="00821150">
          <w:rPr>
            <w:rFonts w:ascii="Times New Roman" w:eastAsia="Times New Roman" w:hAnsi="Times New Roman" w:cs="Times New Roman"/>
            <w:color w:val="1A0DAB"/>
            <w:sz w:val="30"/>
            <w:u w:val="single"/>
            <w:lang w:eastAsia="ru-RU"/>
          </w:rPr>
          <w:t>пунктом 2 части 1</w:t>
        </w:r>
      </w:hyperlink>
      <w:r w:rsidRPr="00821150">
        <w:rPr>
          <w:rFonts w:ascii="Times New Roman" w:eastAsia="Times New Roman" w:hAnsi="Times New Roman" w:cs="Times New Roman"/>
          <w:color w:val="000000"/>
          <w:sz w:val="30"/>
          <w:szCs w:val="30"/>
          <w:lang w:eastAsia="ru-RU"/>
        </w:rPr>
        <w:t> настоящей статьи.</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10. Банк России вправе установить дополнительный перечень документов, достаточных для подтверждения соблюдения заемщиком условия, указанного в </w:t>
      </w:r>
      <w:hyperlink r:id="rId50" w:anchor="dst100044" w:history="1">
        <w:r w:rsidRPr="00821150">
          <w:rPr>
            <w:rFonts w:ascii="Times New Roman" w:eastAsia="Times New Roman" w:hAnsi="Times New Roman" w:cs="Times New Roman"/>
            <w:color w:val="1A0DAB"/>
            <w:sz w:val="30"/>
            <w:u w:val="single"/>
            <w:lang w:eastAsia="ru-RU"/>
          </w:rPr>
          <w:t>пункте 2 части 1</w:t>
        </w:r>
      </w:hyperlink>
      <w:r w:rsidRPr="00821150">
        <w:rPr>
          <w:rFonts w:ascii="Times New Roman" w:eastAsia="Times New Roman" w:hAnsi="Times New Roman" w:cs="Times New Roman"/>
          <w:color w:val="000000"/>
          <w:sz w:val="30"/>
          <w:szCs w:val="30"/>
          <w:lang w:eastAsia="ru-RU"/>
        </w:rPr>
        <w:t> настоящей статьи.</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11. Несоответствие представленного заемщиком требования, указанного в </w:t>
      </w:r>
      <w:hyperlink r:id="rId51"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12. </w:t>
      </w:r>
      <w:proofErr w:type="gramStart"/>
      <w:r w:rsidRPr="00821150">
        <w:rPr>
          <w:rFonts w:ascii="Times New Roman" w:eastAsia="Times New Roman" w:hAnsi="Times New Roman" w:cs="Times New Roman"/>
          <w:color w:val="000000"/>
          <w:sz w:val="30"/>
          <w:szCs w:val="30"/>
          <w:lang w:eastAsia="ru-RU"/>
        </w:rPr>
        <w:t>В случае неполучения заемщиком от кредитора в течение десяти дней после дня направления требования, указанного в </w:t>
      </w:r>
      <w:hyperlink r:id="rId52"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уведомления, предусмотренного </w:t>
      </w:r>
      <w:hyperlink r:id="rId53" w:anchor="dst100050" w:history="1">
        <w:r w:rsidRPr="00821150">
          <w:rPr>
            <w:rFonts w:ascii="Times New Roman" w:eastAsia="Times New Roman" w:hAnsi="Times New Roman" w:cs="Times New Roman"/>
            <w:color w:val="1A0DAB"/>
            <w:sz w:val="30"/>
            <w:u w:val="single"/>
            <w:lang w:eastAsia="ru-RU"/>
          </w:rPr>
          <w:t>частью 6</w:t>
        </w:r>
      </w:hyperlink>
      <w:r w:rsidRPr="00821150">
        <w:rPr>
          <w:rFonts w:ascii="Times New Roman" w:eastAsia="Times New Roman" w:hAnsi="Times New Roman" w:cs="Times New Roman"/>
          <w:color w:val="000000"/>
          <w:sz w:val="30"/>
          <w:szCs w:val="30"/>
          <w:lang w:eastAsia="ru-RU"/>
        </w:rPr>
        <w:t> настоящей статьи, или запроса о предоставлении подтверждающих документов либо отказа в удовлетворении требования заемщика с указанием причины отказа льготный период считается установленным со дня направления заемщиком требования кредитору, если иная дата начала льготного периода не указана</w:t>
      </w:r>
      <w:proofErr w:type="gramEnd"/>
      <w:r w:rsidRPr="00821150">
        <w:rPr>
          <w:rFonts w:ascii="Times New Roman" w:eastAsia="Times New Roman" w:hAnsi="Times New Roman" w:cs="Times New Roman"/>
          <w:color w:val="000000"/>
          <w:sz w:val="30"/>
          <w:szCs w:val="30"/>
          <w:lang w:eastAsia="ru-RU"/>
        </w:rPr>
        <w:t xml:space="preserve"> в требовании заемщика.</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(в ред. Федерального </w:t>
      </w:r>
      <w:hyperlink r:id="rId54" w:anchor="dst100014"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55"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13. Со дня направления кредитором заемщику уведомления, указанного в </w:t>
      </w:r>
      <w:hyperlink r:id="rId56" w:anchor="dst100050" w:history="1">
        <w:r w:rsidRPr="00821150">
          <w:rPr>
            <w:rFonts w:ascii="Times New Roman" w:eastAsia="Times New Roman" w:hAnsi="Times New Roman" w:cs="Times New Roman"/>
            <w:color w:val="1A0DAB"/>
            <w:sz w:val="30"/>
            <w:u w:val="single"/>
            <w:lang w:eastAsia="ru-RU"/>
          </w:rPr>
          <w:t>части 6</w:t>
        </w:r>
      </w:hyperlink>
      <w:r w:rsidRPr="00821150">
        <w:rPr>
          <w:rFonts w:ascii="Times New Roman" w:eastAsia="Times New Roman" w:hAnsi="Times New Roman" w:cs="Times New Roman"/>
          <w:color w:val="000000"/>
          <w:sz w:val="30"/>
          <w:szCs w:val="30"/>
          <w:lang w:eastAsia="ru-RU"/>
        </w:rPr>
        <w:t xml:space="preserve"> настоящей статьи, условия соответствующего кредитного договора (договора </w:t>
      </w:r>
      <w:r w:rsidRPr="00821150">
        <w:rPr>
          <w:rFonts w:ascii="Times New Roman" w:eastAsia="Times New Roman" w:hAnsi="Times New Roman" w:cs="Times New Roman"/>
          <w:color w:val="000000"/>
          <w:sz w:val="30"/>
          <w:szCs w:val="30"/>
          <w:lang w:eastAsia="ru-RU"/>
        </w:rPr>
        <w:lastRenderedPageBreak/>
        <w:t>займа) считаются измененными на время льготного периода на условиях, предусмотренных требованием заемщика, указанным в </w:t>
      </w:r>
      <w:hyperlink r:id="rId57"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14. </w:t>
      </w:r>
      <w:proofErr w:type="gramStart"/>
      <w:r w:rsidRPr="00821150">
        <w:rPr>
          <w:rFonts w:ascii="Times New Roman" w:eastAsia="Times New Roman" w:hAnsi="Times New Roman" w:cs="Times New Roman"/>
          <w:color w:val="000000"/>
          <w:sz w:val="30"/>
          <w:szCs w:val="30"/>
          <w:lang w:eastAsia="ru-RU"/>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rsidRPr="00821150">
        <w:rPr>
          <w:rFonts w:ascii="Times New Roman" w:eastAsia="Times New Roman" w:hAnsi="Times New Roman" w:cs="Times New Roman"/>
          <w:color w:val="000000"/>
          <w:sz w:val="30"/>
          <w:szCs w:val="30"/>
          <w:lang w:eastAsia="ru-RU"/>
        </w:rP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rsidRPr="00821150">
        <w:rPr>
          <w:rFonts w:ascii="Times New Roman" w:eastAsia="Times New Roman" w:hAnsi="Times New Roman" w:cs="Times New Roman"/>
          <w:color w:val="000000"/>
          <w:sz w:val="30"/>
          <w:szCs w:val="30"/>
          <w:lang w:eastAsia="ru-RU"/>
        </w:rPr>
        <w:t>кредитором</w:t>
      </w:r>
      <w:proofErr w:type="gramEnd"/>
      <w:r w:rsidRPr="00821150">
        <w:rPr>
          <w:rFonts w:ascii="Times New Roman" w:eastAsia="Times New Roman" w:hAnsi="Times New Roman" w:cs="Times New Roman"/>
          <w:color w:val="000000"/>
          <w:sz w:val="30"/>
          <w:szCs w:val="30"/>
          <w:lang w:eastAsia="ru-RU"/>
        </w:rPr>
        <w:t xml:space="preserve"> прежде всего в счет погашения обязательств заемщика по основному долгу.</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17. После установления льготного периода исполнение обязатель</w:t>
      </w:r>
      <w:proofErr w:type="gramStart"/>
      <w:r w:rsidRPr="00821150">
        <w:rPr>
          <w:rFonts w:ascii="Times New Roman" w:eastAsia="Times New Roman" w:hAnsi="Times New Roman" w:cs="Times New Roman"/>
          <w:color w:val="000000"/>
          <w:sz w:val="30"/>
          <w:szCs w:val="30"/>
          <w:lang w:eastAsia="ru-RU"/>
        </w:rPr>
        <w:t>ств кр</w:t>
      </w:r>
      <w:proofErr w:type="gramEnd"/>
      <w:r w:rsidRPr="00821150">
        <w:rPr>
          <w:rFonts w:ascii="Times New Roman" w:eastAsia="Times New Roman" w:hAnsi="Times New Roman" w:cs="Times New Roman"/>
          <w:color w:val="000000"/>
          <w:sz w:val="30"/>
          <w:szCs w:val="30"/>
          <w:lang w:eastAsia="ru-RU"/>
        </w:rPr>
        <w:t>едитора по предоставлению денежных средств заемщику приостанавливается на весь срок действия льготного периода.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18. </w:t>
      </w:r>
      <w:proofErr w:type="gramStart"/>
      <w:r w:rsidRPr="00821150">
        <w:rPr>
          <w:rFonts w:ascii="Times New Roman" w:eastAsia="Times New Roman" w:hAnsi="Times New Roman" w:cs="Times New Roman"/>
          <w:color w:val="000000"/>
          <w:sz w:val="30"/>
          <w:szCs w:val="30"/>
          <w:lang w:eastAsia="ru-RU"/>
        </w:rP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58" w:anchor="dst23" w:history="1">
        <w:r w:rsidRPr="00821150">
          <w:rPr>
            <w:rFonts w:ascii="Times New Roman" w:eastAsia="Times New Roman" w:hAnsi="Times New Roman" w:cs="Times New Roman"/>
            <w:color w:val="1A0DAB"/>
            <w:sz w:val="30"/>
            <w:u w:val="single"/>
            <w:lang w:eastAsia="ru-RU"/>
          </w:rPr>
          <w:t>частью 8 статьи 6</w:t>
        </w:r>
        <w:proofErr w:type="gramEnd"/>
      </w:hyperlink>
      <w:r w:rsidRPr="00821150">
        <w:rPr>
          <w:rFonts w:ascii="Times New Roman" w:eastAsia="Times New Roman" w:hAnsi="Times New Roman" w:cs="Times New Roman"/>
          <w:color w:val="000000"/>
          <w:sz w:val="30"/>
          <w:szCs w:val="30"/>
          <w:lang w:eastAsia="ru-RU"/>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w:t>
      </w:r>
      <w:r w:rsidRPr="00821150">
        <w:rPr>
          <w:rFonts w:ascii="Times New Roman" w:eastAsia="Times New Roman" w:hAnsi="Times New Roman" w:cs="Times New Roman"/>
          <w:color w:val="000000"/>
          <w:sz w:val="30"/>
          <w:szCs w:val="30"/>
          <w:lang w:eastAsia="ru-RU"/>
        </w:rPr>
        <w:lastRenderedPageBreak/>
        <w:t xml:space="preserve">применению во втором квартале 2022 года. Сумма процентов, начисленных в соответствии с настоящей частью, фиксируется по окончании льготного периода. </w:t>
      </w:r>
      <w:proofErr w:type="gramStart"/>
      <w:r w:rsidRPr="00821150">
        <w:rPr>
          <w:rFonts w:ascii="Times New Roman" w:eastAsia="Times New Roman" w:hAnsi="Times New Roman" w:cs="Times New Roman"/>
          <w:color w:val="000000"/>
          <w:sz w:val="30"/>
          <w:szCs w:val="30"/>
          <w:lang w:eastAsia="ru-RU"/>
        </w:rPr>
        <w:t>В случае досрочного погашения заемщиком своих обязательств (их части) по основному долгу в соответствии с </w:t>
      </w:r>
      <w:hyperlink r:id="rId59" w:anchor="dst100064" w:history="1">
        <w:r w:rsidRPr="00821150">
          <w:rPr>
            <w:rFonts w:ascii="Times New Roman" w:eastAsia="Times New Roman" w:hAnsi="Times New Roman" w:cs="Times New Roman"/>
            <w:color w:val="1A0DAB"/>
            <w:sz w:val="30"/>
            <w:u w:val="single"/>
            <w:lang w:eastAsia="ru-RU"/>
          </w:rPr>
          <w:t>частью 16</w:t>
        </w:r>
      </w:hyperlink>
      <w:r w:rsidRPr="00821150">
        <w:rPr>
          <w:rFonts w:ascii="Times New Roman" w:eastAsia="Times New Roman" w:hAnsi="Times New Roman" w:cs="Times New Roman"/>
          <w:color w:val="000000"/>
          <w:sz w:val="30"/>
          <w:szCs w:val="30"/>
          <w:lang w:eastAsia="ru-RU"/>
        </w:rPr>
        <w:t> настоящей статьи и (или) уплаты заемщиком - индивидуальным предпринимателем уменьшенных в соответствии с </w:t>
      </w:r>
      <w:hyperlink r:id="rId60" w:anchor="dst100046" w:history="1">
        <w:r w:rsidRPr="00821150">
          <w:rPr>
            <w:rFonts w:ascii="Times New Roman" w:eastAsia="Times New Roman" w:hAnsi="Times New Roman" w:cs="Times New Roman"/>
            <w:color w:val="1A0DAB"/>
            <w:sz w:val="30"/>
            <w:u w:val="single"/>
            <w:lang w:eastAsia="ru-RU"/>
          </w:rPr>
          <w:t>частью 2</w:t>
        </w:r>
      </w:hyperlink>
      <w:r w:rsidRPr="00821150">
        <w:rPr>
          <w:rFonts w:ascii="Times New Roman" w:eastAsia="Times New Roman" w:hAnsi="Times New Roman" w:cs="Times New Roman"/>
          <w:color w:val="000000"/>
          <w:sz w:val="30"/>
          <w:szCs w:val="30"/>
          <w:lang w:eastAsia="ru-RU"/>
        </w:rPr>
        <w:t>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rsidRPr="00821150">
        <w:rPr>
          <w:rFonts w:ascii="Times New Roman" w:eastAsia="Times New Roman" w:hAnsi="Times New Roman" w:cs="Times New Roman"/>
          <w:color w:val="000000"/>
          <w:sz w:val="30"/>
          <w:szCs w:val="30"/>
          <w:lang w:eastAsia="ru-RU"/>
        </w:rPr>
        <w:t xml:space="preserve"> платежей, направляемых в его погашение, для целей начисления процентов в соответствии с настоящей частью.</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(в ред. Федерального </w:t>
      </w:r>
      <w:hyperlink r:id="rId61" w:anchor="dst100015"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62"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20. </w:t>
      </w:r>
      <w:proofErr w:type="gramStart"/>
      <w:r w:rsidRPr="00821150">
        <w:rPr>
          <w:rFonts w:ascii="Times New Roman" w:eastAsia="Times New Roman" w:hAnsi="Times New Roman" w:cs="Times New Roman"/>
          <w:color w:val="000000"/>
          <w:sz w:val="30"/>
          <w:szCs w:val="30"/>
          <w:lang w:eastAsia="ru-RU"/>
        </w:rP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r:id="rId63" w:anchor="dst100066" w:history="1">
        <w:r w:rsidRPr="00821150">
          <w:rPr>
            <w:rFonts w:ascii="Times New Roman" w:eastAsia="Times New Roman" w:hAnsi="Times New Roman" w:cs="Times New Roman"/>
            <w:color w:val="1A0DAB"/>
            <w:sz w:val="30"/>
            <w:u w:val="single"/>
            <w:lang w:eastAsia="ru-RU"/>
          </w:rPr>
          <w:t>частью 18</w:t>
        </w:r>
      </w:hyperlink>
      <w:r w:rsidRPr="00821150">
        <w:rPr>
          <w:rFonts w:ascii="Times New Roman" w:eastAsia="Times New Roman" w:hAnsi="Times New Roman" w:cs="Times New Roman"/>
          <w:color w:val="000000"/>
          <w:sz w:val="30"/>
          <w:szCs w:val="30"/>
          <w:lang w:eastAsia="ru-RU"/>
        </w:rPr>
        <w:t> настоящей статьи, и сумма процентов, неустойки (штрафа, пени), зафиксированная в соответствии с </w:t>
      </w:r>
      <w:hyperlink r:id="rId64" w:anchor="dst100062" w:history="1">
        <w:r w:rsidRPr="00821150">
          <w:rPr>
            <w:rFonts w:ascii="Times New Roman" w:eastAsia="Times New Roman" w:hAnsi="Times New Roman" w:cs="Times New Roman"/>
            <w:color w:val="1A0DAB"/>
            <w:sz w:val="30"/>
            <w:u w:val="single"/>
            <w:lang w:eastAsia="ru-RU"/>
          </w:rPr>
          <w:t>частью 14</w:t>
        </w:r>
      </w:hyperlink>
      <w:r w:rsidRPr="00821150">
        <w:rPr>
          <w:rFonts w:ascii="Times New Roman" w:eastAsia="Times New Roman" w:hAnsi="Times New Roman" w:cs="Times New Roman"/>
          <w:color w:val="000000"/>
          <w:sz w:val="30"/>
          <w:szCs w:val="30"/>
          <w:lang w:eastAsia="ru-RU"/>
        </w:rPr>
        <w:t> настоящей статьи, уплачиваются заемщиком после погашения обязательств заемщика по кредитному договору (договору займа) в соответствии с </w:t>
      </w:r>
      <w:hyperlink r:id="rId65" w:anchor="dst100067" w:history="1">
        <w:r w:rsidRPr="00821150">
          <w:rPr>
            <w:rFonts w:ascii="Times New Roman" w:eastAsia="Times New Roman" w:hAnsi="Times New Roman" w:cs="Times New Roman"/>
            <w:color w:val="1A0DAB"/>
            <w:sz w:val="30"/>
            <w:u w:val="single"/>
            <w:lang w:eastAsia="ru-RU"/>
          </w:rPr>
          <w:t>частью 19</w:t>
        </w:r>
      </w:hyperlink>
      <w:r w:rsidRPr="00821150">
        <w:rPr>
          <w:rFonts w:ascii="Times New Roman" w:eastAsia="Times New Roman" w:hAnsi="Times New Roman" w:cs="Times New Roman"/>
          <w:color w:val="000000"/>
          <w:sz w:val="30"/>
          <w:szCs w:val="30"/>
          <w:lang w:eastAsia="ru-RU"/>
        </w:rPr>
        <w:t> настоящей статьи в количестве</w:t>
      </w:r>
      <w:proofErr w:type="gramEnd"/>
      <w:r w:rsidRPr="00821150">
        <w:rPr>
          <w:rFonts w:ascii="Times New Roman" w:eastAsia="Times New Roman" w:hAnsi="Times New Roman" w:cs="Times New Roman"/>
          <w:color w:val="000000"/>
          <w:sz w:val="30"/>
          <w:szCs w:val="30"/>
          <w:lang w:eastAsia="ru-RU"/>
        </w:rPr>
        <w:t xml:space="preserve"> </w:t>
      </w:r>
      <w:proofErr w:type="gramStart"/>
      <w:r w:rsidRPr="00821150">
        <w:rPr>
          <w:rFonts w:ascii="Times New Roman" w:eastAsia="Times New Roman" w:hAnsi="Times New Roman" w:cs="Times New Roman"/>
          <w:color w:val="000000"/>
          <w:sz w:val="30"/>
          <w:szCs w:val="30"/>
          <w:lang w:eastAsia="ru-RU"/>
        </w:rP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rsidRPr="00821150">
        <w:rPr>
          <w:rFonts w:ascii="Times New Roman" w:eastAsia="Times New Roman" w:hAnsi="Times New Roman" w:cs="Times New Roman"/>
          <w:color w:val="000000"/>
          <w:sz w:val="30"/>
          <w:szCs w:val="30"/>
          <w:lang w:eastAsia="ru-RU"/>
        </w:rP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21. </w:t>
      </w:r>
      <w:proofErr w:type="gramStart"/>
      <w:r w:rsidRPr="00821150">
        <w:rPr>
          <w:rFonts w:ascii="Times New Roman" w:eastAsia="Times New Roman" w:hAnsi="Times New Roman" w:cs="Times New Roman"/>
          <w:color w:val="000000"/>
          <w:sz w:val="30"/>
          <w:szCs w:val="30"/>
          <w:lang w:eastAsia="ru-RU"/>
        </w:rP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rsidRPr="00821150">
        <w:rPr>
          <w:rFonts w:ascii="Times New Roman" w:eastAsia="Times New Roman" w:hAnsi="Times New Roman" w:cs="Times New Roman"/>
          <w:color w:val="000000"/>
          <w:sz w:val="30"/>
          <w:szCs w:val="30"/>
          <w:lang w:eastAsia="ru-RU"/>
        </w:rPr>
        <w:t xml:space="preserve"> долгу в соответствии с </w:t>
      </w:r>
      <w:hyperlink r:id="rId66" w:anchor="dst100064" w:history="1">
        <w:r w:rsidRPr="00821150">
          <w:rPr>
            <w:rFonts w:ascii="Times New Roman" w:eastAsia="Times New Roman" w:hAnsi="Times New Roman" w:cs="Times New Roman"/>
            <w:color w:val="1A0DAB"/>
            <w:sz w:val="30"/>
            <w:u w:val="single"/>
            <w:lang w:eastAsia="ru-RU"/>
          </w:rPr>
          <w:t>частью 16</w:t>
        </w:r>
      </w:hyperlink>
      <w:r w:rsidRPr="00821150">
        <w:rPr>
          <w:rFonts w:ascii="Times New Roman" w:eastAsia="Times New Roman" w:hAnsi="Times New Roman" w:cs="Times New Roman"/>
          <w:color w:val="000000"/>
          <w:sz w:val="30"/>
          <w:szCs w:val="30"/>
          <w:lang w:eastAsia="ru-RU"/>
        </w:rPr>
        <w:t xml:space="preserve"> настоящей статьи фиксируются в качестве обязательств заемщика. </w:t>
      </w:r>
      <w:proofErr w:type="gramStart"/>
      <w:r w:rsidRPr="00821150">
        <w:rPr>
          <w:rFonts w:ascii="Times New Roman" w:eastAsia="Times New Roman" w:hAnsi="Times New Roman" w:cs="Times New Roman"/>
          <w:color w:val="000000"/>
          <w:sz w:val="30"/>
          <w:szCs w:val="30"/>
          <w:lang w:eastAsia="ru-RU"/>
        </w:rPr>
        <w:t>В случае уменьшения в соответствии с </w:t>
      </w:r>
      <w:hyperlink r:id="rId67" w:anchor="dst100046" w:history="1">
        <w:r w:rsidRPr="00821150">
          <w:rPr>
            <w:rFonts w:ascii="Times New Roman" w:eastAsia="Times New Roman" w:hAnsi="Times New Roman" w:cs="Times New Roman"/>
            <w:color w:val="1A0DAB"/>
            <w:sz w:val="30"/>
            <w:u w:val="single"/>
            <w:lang w:eastAsia="ru-RU"/>
          </w:rPr>
          <w:t>частью 2</w:t>
        </w:r>
      </w:hyperlink>
      <w:r w:rsidRPr="00821150">
        <w:rPr>
          <w:rFonts w:ascii="Times New Roman" w:eastAsia="Times New Roman" w:hAnsi="Times New Roman" w:cs="Times New Roman"/>
          <w:color w:val="000000"/>
          <w:sz w:val="30"/>
          <w:szCs w:val="30"/>
          <w:lang w:eastAsia="ru-RU"/>
        </w:rPr>
        <w:t>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r:id="rId68"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lastRenderedPageBreak/>
        <w:t xml:space="preserve">22. </w:t>
      </w:r>
      <w:proofErr w:type="gramStart"/>
      <w:r w:rsidRPr="00821150">
        <w:rPr>
          <w:rFonts w:ascii="Times New Roman" w:eastAsia="Times New Roman" w:hAnsi="Times New Roman" w:cs="Times New Roman"/>
          <w:color w:val="000000"/>
          <w:sz w:val="30"/>
          <w:szCs w:val="30"/>
          <w:lang w:eastAsia="ru-RU"/>
        </w:rP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rsidRPr="00821150">
        <w:rPr>
          <w:rFonts w:ascii="Times New Roman" w:eastAsia="Times New Roman" w:hAnsi="Times New Roman" w:cs="Times New Roman"/>
          <w:color w:val="000000"/>
          <w:sz w:val="30"/>
          <w:szCs w:val="30"/>
          <w:lang w:eastAsia="ru-RU"/>
        </w:rPr>
        <w:t xml:space="preserve"> до предоставления льготного периода. </w:t>
      </w:r>
      <w:proofErr w:type="gramStart"/>
      <w:r w:rsidRPr="00821150">
        <w:rPr>
          <w:rFonts w:ascii="Times New Roman" w:eastAsia="Times New Roman" w:hAnsi="Times New Roman" w:cs="Times New Roman"/>
          <w:color w:val="000000"/>
          <w:sz w:val="30"/>
          <w:szCs w:val="30"/>
          <w:lang w:eastAsia="ru-RU"/>
        </w:rPr>
        <w:t>В случае досрочного погашения заемщиком своих обязательств (их части) по основному долгу в соответствии с </w:t>
      </w:r>
      <w:hyperlink r:id="rId69" w:anchor="dst100064" w:history="1">
        <w:r w:rsidRPr="00821150">
          <w:rPr>
            <w:rFonts w:ascii="Times New Roman" w:eastAsia="Times New Roman" w:hAnsi="Times New Roman" w:cs="Times New Roman"/>
            <w:color w:val="1A0DAB"/>
            <w:sz w:val="30"/>
            <w:u w:val="single"/>
            <w:lang w:eastAsia="ru-RU"/>
          </w:rPr>
          <w:t>частью 16</w:t>
        </w:r>
      </w:hyperlink>
      <w:r w:rsidRPr="00821150">
        <w:rPr>
          <w:rFonts w:ascii="Times New Roman" w:eastAsia="Times New Roman" w:hAnsi="Times New Roman" w:cs="Times New Roman"/>
          <w:color w:val="000000"/>
          <w:sz w:val="30"/>
          <w:szCs w:val="30"/>
          <w:lang w:eastAsia="ru-RU"/>
        </w:rPr>
        <w:t>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rsidRPr="00821150">
        <w:rPr>
          <w:rFonts w:ascii="Times New Roman" w:eastAsia="Times New Roman" w:hAnsi="Times New Roman" w:cs="Times New Roman"/>
          <w:color w:val="000000"/>
          <w:sz w:val="30"/>
          <w:szCs w:val="30"/>
          <w:lang w:eastAsia="ru-RU"/>
        </w:rP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BC5F0B" w:rsidRPr="00821150" w:rsidRDefault="00BC5F0B" w:rsidP="00BC5F0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23. </w:t>
      </w:r>
      <w:proofErr w:type="gramStart"/>
      <w:r w:rsidRPr="00821150">
        <w:rPr>
          <w:rFonts w:ascii="Times New Roman" w:eastAsia="Times New Roman" w:hAnsi="Times New Roman" w:cs="Times New Roman"/>
          <w:color w:val="000000"/>
          <w:sz w:val="30"/>
          <w:szCs w:val="30"/>
          <w:lang w:eastAsia="ru-RU"/>
        </w:rPr>
        <w:t>По кредитному договору (договору займа), обязательства по которому обеспечены ипотекой, платежи, указанные в </w:t>
      </w:r>
      <w:hyperlink r:id="rId70" w:anchor="dst100069" w:history="1">
        <w:r w:rsidRPr="00821150">
          <w:rPr>
            <w:rFonts w:ascii="Times New Roman" w:eastAsia="Times New Roman" w:hAnsi="Times New Roman" w:cs="Times New Roman"/>
            <w:color w:val="1A0DAB"/>
            <w:sz w:val="30"/>
            <w:u w:val="single"/>
            <w:lang w:eastAsia="ru-RU"/>
          </w:rPr>
          <w:t>части 21</w:t>
        </w:r>
      </w:hyperlink>
      <w:r w:rsidRPr="00821150">
        <w:rPr>
          <w:rFonts w:ascii="Times New Roman" w:eastAsia="Times New Roman" w:hAnsi="Times New Roman" w:cs="Times New Roman"/>
          <w:color w:val="000000"/>
          <w:sz w:val="30"/>
          <w:szCs w:val="30"/>
          <w:lang w:eastAsia="ru-RU"/>
        </w:rPr>
        <w:t> настоящей статьи и не уплаченные заемщиком в связи с установлением льготного периода, уплачиваются им после уплаты платежей, предусмотренных </w:t>
      </w:r>
      <w:hyperlink r:id="rId71" w:anchor="dst100070" w:history="1">
        <w:r w:rsidRPr="00821150">
          <w:rPr>
            <w:rFonts w:ascii="Times New Roman" w:eastAsia="Times New Roman" w:hAnsi="Times New Roman" w:cs="Times New Roman"/>
            <w:color w:val="1A0DAB"/>
            <w:sz w:val="30"/>
            <w:u w:val="single"/>
            <w:lang w:eastAsia="ru-RU"/>
          </w:rPr>
          <w:t>частью 22</w:t>
        </w:r>
      </w:hyperlink>
      <w:r w:rsidRPr="00821150">
        <w:rPr>
          <w:rFonts w:ascii="Times New Roman" w:eastAsia="Times New Roman" w:hAnsi="Times New Roman" w:cs="Times New Roman"/>
          <w:color w:val="000000"/>
          <w:sz w:val="30"/>
          <w:szCs w:val="30"/>
          <w:lang w:eastAsia="ru-RU"/>
        </w:rPr>
        <w:t>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rsidRPr="00821150">
        <w:rPr>
          <w:rFonts w:ascii="Times New Roman" w:eastAsia="Times New Roman" w:hAnsi="Times New Roman" w:cs="Times New Roman"/>
          <w:color w:val="000000"/>
          <w:sz w:val="30"/>
          <w:szCs w:val="30"/>
          <w:lang w:eastAsia="ru-RU"/>
        </w:rPr>
        <w:t xml:space="preserve"> договора (договора займа), до погашения размера обязательств заемщика, зафиксированного в соответствии с </w:t>
      </w:r>
      <w:hyperlink r:id="rId72" w:anchor="dst100069" w:history="1">
        <w:r w:rsidRPr="00821150">
          <w:rPr>
            <w:rFonts w:ascii="Times New Roman" w:eastAsia="Times New Roman" w:hAnsi="Times New Roman" w:cs="Times New Roman"/>
            <w:color w:val="1A0DAB"/>
            <w:sz w:val="30"/>
            <w:u w:val="single"/>
            <w:lang w:eastAsia="ru-RU"/>
          </w:rPr>
          <w:t>частью 21</w:t>
        </w:r>
      </w:hyperlink>
      <w:r w:rsidRPr="00821150">
        <w:rPr>
          <w:rFonts w:ascii="Times New Roman" w:eastAsia="Times New Roman" w:hAnsi="Times New Roman" w:cs="Times New Roman"/>
          <w:color w:val="000000"/>
          <w:sz w:val="30"/>
          <w:szCs w:val="30"/>
          <w:lang w:eastAsia="ru-RU"/>
        </w:rPr>
        <w:t> настоящей статьи. При этом срок возврата кредита (займа) продлевается на срок действия льготного периода.</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r:id="rId73" w:anchor="dst100062" w:history="1">
        <w:r w:rsidRPr="00821150">
          <w:rPr>
            <w:rFonts w:ascii="Times New Roman" w:eastAsia="Times New Roman" w:hAnsi="Times New Roman" w:cs="Times New Roman"/>
            <w:color w:val="1A0DAB"/>
            <w:sz w:val="30"/>
            <w:u w:val="single"/>
            <w:lang w:eastAsia="ru-RU"/>
          </w:rPr>
          <w:t>частью 14</w:t>
        </w:r>
      </w:hyperlink>
      <w:r w:rsidRPr="00821150">
        <w:rPr>
          <w:rFonts w:ascii="Times New Roman" w:eastAsia="Times New Roman" w:hAnsi="Times New Roman" w:cs="Times New Roman"/>
          <w:color w:val="000000"/>
          <w:sz w:val="30"/>
          <w:szCs w:val="30"/>
          <w:lang w:eastAsia="ru-RU"/>
        </w:rPr>
        <w:t> настоящей статьи, уплачивается заемщиком после уплаты в соответствии с </w:t>
      </w:r>
      <w:hyperlink r:id="rId74" w:anchor="dst100071" w:history="1">
        <w:r w:rsidRPr="00821150">
          <w:rPr>
            <w:rFonts w:ascii="Times New Roman" w:eastAsia="Times New Roman" w:hAnsi="Times New Roman" w:cs="Times New Roman"/>
            <w:color w:val="1A0DAB"/>
            <w:sz w:val="30"/>
            <w:u w:val="single"/>
            <w:lang w:eastAsia="ru-RU"/>
          </w:rPr>
          <w:t>частью 23</w:t>
        </w:r>
      </w:hyperlink>
      <w:r w:rsidRPr="00821150">
        <w:rPr>
          <w:rFonts w:ascii="Times New Roman" w:eastAsia="Times New Roman" w:hAnsi="Times New Roman" w:cs="Times New Roman"/>
          <w:color w:val="000000"/>
          <w:sz w:val="30"/>
          <w:szCs w:val="30"/>
          <w:lang w:eastAsia="ru-RU"/>
        </w:rPr>
        <w:t> настоящей статьи платежей, указанных в </w:t>
      </w:r>
      <w:hyperlink r:id="rId75" w:anchor="dst100069" w:history="1">
        <w:r w:rsidRPr="00821150">
          <w:rPr>
            <w:rFonts w:ascii="Times New Roman" w:eastAsia="Times New Roman" w:hAnsi="Times New Roman" w:cs="Times New Roman"/>
            <w:color w:val="1A0DAB"/>
            <w:sz w:val="30"/>
            <w:u w:val="single"/>
            <w:lang w:eastAsia="ru-RU"/>
          </w:rPr>
          <w:t>части 21</w:t>
        </w:r>
      </w:hyperlink>
      <w:r w:rsidRPr="00821150">
        <w:rPr>
          <w:rFonts w:ascii="Times New Roman" w:eastAsia="Times New Roman" w:hAnsi="Times New Roman" w:cs="Times New Roman"/>
          <w:color w:val="000000"/>
          <w:sz w:val="30"/>
          <w:szCs w:val="30"/>
          <w:lang w:eastAsia="ru-RU"/>
        </w:rPr>
        <w:t> настоящей статьи.</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25. </w:t>
      </w:r>
      <w:proofErr w:type="gramStart"/>
      <w:r w:rsidRPr="00821150">
        <w:rPr>
          <w:rFonts w:ascii="Times New Roman" w:eastAsia="Times New Roman" w:hAnsi="Times New Roman" w:cs="Times New Roman"/>
          <w:color w:val="000000"/>
          <w:sz w:val="30"/>
          <w:szCs w:val="30"/>
          <w:lang w:eastAsia="ru-RU"/>
        </w:rP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76" w:anchor="dst23" w:history="1">
        <w:r w:rsidRPr="00821150">
          <w:rPr>
            <w:rFonts w:ascii="Times New Roman" w:eastAsia="Times New Roman" w:hAnsi="Times New Roman" w:cs="Times New Roman"/>
            <w:color w:val="1A0DAB"/>
            <w:sz w:val="30"/>
            <w:u w:val="single"/>
            <w:lang w:eastAsia="ru-RU"/>
          </w:rPr>
          <w:t>частью 8 статьи</w:t>
        </w:r>
        <w:proofErr w:type="gramEnd"/>
        <w:r w:rsidRPr="00821150">
          <w:rPr>
            <w:rFonts w:ascii="Times New Roman" w:eastAsia="Times New Roman" w:hAnsi="Times New Roman" w:cs="Times New Roman"/>
            <w:color w:val="1A0DAB"/>
            <w:sz w:val="30"/>
            <w:u w:val="single"/>
            <w:lang w:eastAsia="ru-RU"/>
          </w:rPr>
          <w:t xml:space="preserve"> 6</w:t>
        </w:r>
      </w:hyperlink>
      <w:r w:rsidRPr="00821150">
        <w:rPr>
          <w:rFonts w:ascii="Times New Roman" w:eastAsia="Times New Roman" w:hAnsi="Times New Roman" w:cs="Times New Roman"/>
          <w:color w:val="000000"/>
          <w:sz w:val="30"/>
          <w:szCs w:val="30"/>
          <w:lang w:eastAsia="ru-RU"/>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w:t>
      </w:r>
      <w:proofErr w:type="gramStart"/>
      <w:r w:rsidRPr="00821150">
        <w:rPr>
          <w:rFonts w:ascii="Times New Roman" w:eastAsia="Times New Roman" w:hAnsi="Times New Roman" w:cs="Times New Roman"/>
          <w:color w:val="000000"/>
          <w:sz w:val="30"/>
          <w:szCs w:val="30"/>
          <w:lang w:eastAsia="ru-RU"/>
        </w:rPr>
        <w:t xml:space="preserve">В случае досрочного погашения заемщиком своих </w:t>
      </w:r>
      <w:r w:rsidRPr="00821150">
        <w:rPr>
          <w:rFonts w:ascii="Times New Roman" w:eastAsia="Times New Roman" w:hAnsi="Times New Roman" w:cs="Times New Roman"/>
          <w:color w:val="000000"/>
          <w:sz w:val="30"/>
          <w:szCs w:val="30"/>
          <w:lang w:eastAsia="ru-RU"/>
        </w:rPr>
        <w:lastRenderedPageBreak/>
        <w:t>обязательств (их части) по основному долгу в соответствии с </w:t>
      </w:r>
      <w:hyperlink r:id="rId77" w:anchor="dst100064" w:history="1">
        <w:r w:rsidRPr="00821150">
          <w:rPr>
            <w:rFonts w:ascii="Times New Roman" w:eastAsia="Times New Roman" w:hAnsi="Times New Roman" w:cs="Times New Roman"/>
            <w:color w:val="1A0DAB"/>
            <w:sz w:val="30"/>
            <w:u w:val="single"/>
            <w:lang w:eastAsia="ru-RU"/>
          </w:rPr>
          <w:t>частью 16</w:t>
        </w:r>
      </w:hyperlink>
      <w:r w:rsidRPr="00821150">
        <w:rPr>
          <w:rFonts w:ascii="Times New Roman" w:eastAsia="Times New Roman" w:hAnsi="Times New Roman" w:cs="Times New Roman"/>
          <w:color w:val="000000"/>
          <w:sz w:val="30"/>
          <w:szCs w:val="30"/>
          <w:lang w:eastAsia="ru-RU"/>
        </w:rPr>
        <w:t> настоящей статьи и (или) уплаты заемщиком - индивидуальным предпринимателем уменьшенных в соответствии с </w:t>
      </w:r>
      <w:hyperlink r:id="rId78" w:anchor="dst100046" w:history="1">
        <w:r w:rsidRPr="00821150">
          <w:rPr>
            <w:rFonts w:ascii="Times New Roman" w:eastAsia="Times New Roman" w:hAnsi="Times New Roman" w:cs="Times New Roman"/>
            <w:color w:val="1A0DAB"/>
            <w:sz w:val="30"/>
            <w:u w:val="single"/>
            <w:lang w:eastAsia="ru-RU"/>
          </w:rPr>
          <w:t>частью 2</w:t>
        </w:r>
      </w:hyperlink>
      <w:r w:rsidRPr="00821150">
        <w:rPr>
          <w:rFonts w:ascii="Times New Roman" w:eastAsia="Times New Roman" w:hAnsi="Times New Roman" w:cs="Times New Roman"/>
          <w:color w:val="000000"/>
          <w:sz w:val="30"/>
          <w:szCs w:val="30"/>
          <w:lang w:eastAsia="ru-RU"/>
        </w:rPr>
        <w:t>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rsidRPr="00821150">
        <w:rPr>
          <w:rFonts w:ascii="Times New Roman" w:eastAsia="Times New Roman" w:hAnsi="Times New Roman" w:cs="Times New Roman"/>
          <w:color w:val="000000"/>
          <w:sz w:val="30"/>
          <w:szCs w:val="30"/>
          <w:lang w:eastAsia="ru-RU"/>
        </w:rP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в</w:t>
      </w:r>
      <w:proofErr w:type="gramEnd"/>
      <w:r w:rsidRPr="00821150">
        <w:rPr>
          <w:rFonts w:ascii="Times New Roman" w:eastAsia="Times New Roman" w:hAnsi="Times New Roman" w:cs="Times New Roman"/>
          <w:color w:val="828282"/>
          <w:sz w:val="28"/>
          <w:szCs w:val="28"/>
          <w:lang w:eastAsia="ru-RU"/>
        </w:rPr>
        <w:t xml:space="preserve"> ред. Федерального </w:t>
      </w:r>
      <w:hyperlink r:id="rId79" w:anchor="dst100016"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80"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r:id="rId81" w:anchor="dst100073" w:history="1">
        <w:r w:rsidRPr="00821150">
          <w:rPr>
            <w:rFonts w:ascii="Times New Roman" w:eastAsia="Times New Roman" w:hAnsi="Times New Roman" w:cs="Times New Roman"/>
            <w:color w:val="1A0DAB"/>
            <w:sz w:val="30"/>
            <w:u w:val="single"/>
            <w:lang w:eastAsia="ru-RU"/>
          </w:rPr>
          <w:t>частью 25</w:t>
        </w:r>
      </w:hyperlink>
      <w:r w:rsidRPr="00821150">
        <w:rPr>
          <w:rFonts w:ascii="Times New Roman" w:eastAsia="Times New Roman" w:hAnsi="Times New Roman" w:cs="Times New Roman"/>
          <w:color w:val="000000"/>
          <w:sz w:val="30"/>
          <w:szCs w:val="30"/>
          <w:lang w:eastAsia="ru-RU"/>
        </w:rPr>
        <w:t> настоящей статьи, если иное не установлено таким договором.</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27. </w:t>
      </w:r>
      <w:proofErr w:type="gramStart"/>
      <w:r w:rsidRPr="00821150">
        <w:rPr>
          <w:rFonts w:ascii="Times New Roman" w:eastAsia="Times New Roman" w:hAnsi="Times New Roman" w:cs="Times New Roman"/>
          <w:color w:val="000000"/>
          <w:sz w:val="30"/>
          <w:szCs w:val="30"/>
          <w:lang w:eastAsia="ru-RU"/>
        </w:rP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r:id="rId82" w:anchor="dst100062" w:history="1">
        <w:r w:rsidRPr="00821150">
          <w:rPr>
            <w:rFonts w:ascii="Times New Roman" w:eastAsia="Times New Roman" w:hAnsi="Times New Roman" w:cs="Times New Roman"/>
            <w:color w:val="1A0DAB"/>
            <w:sz w:val="30"/>
            <w:u w:val="single"/>
            <w:lang w:eastAsia="ru-RU"/>
          </w:rPr>
          <w:t>частью 14</w:t>
        </w:r>
      </w:hyperlink>
      <w:r w:rsidRPr="00821150">
        <w:rPr>
          <w:rFonts w:ascii="Times New Roman" w:eastAsia="Times New Roman" w:hAnsi="Times New Roman" w:cs="Times New Roman"/>
          <w:color w:val="000000"/>
          <w:sz w:val="30"/>
          <w:szCs w:val="30"/>
          <w:lang w:eastAsia="ru-RU"/>
        </w:rPr>
        <w:t> настоящей статьи, уплачивается заемщиком в период погашения обязательства заемщика, зафиксированного в соответствии с </w:t>
      </w:r>
      <w:hyperlink r:id="rId83" w:anchor="dst100073" w:history="1">
        <w:r w:rsidRPr="00821150">
          <w:rPr>
            <w:rFonts w:ascii="Times New Roman" w:eastAsia="Times New Roman" w:hAnsi="Times New Roman" w:cs="Times New Roman"/>
            <w:color w:val="1A0DAB"/>
            <w:sz w:val="30"/>
            <w:u w:val="single"/>
            <w:lang w:eastAsia="ru-RU"/>
          </w:rPr>
          <w:t>частью 25</w:t>
        </w:r>
      </w:hyperlink>
      <w:r w:rsidRPr="00821150">
        <w:rPr>
          <w:rFonts w:ascii="Times New Roman" w:eastAsia="Times New Roman" w:hAnsi="Times New Roman" w:cs="Times New Roman"/>
          <w:color w:val="000000"/>
          <w:sz w:val="30"/>
          <w:szCs w:val="30"/>
          <w:lang w:eastAsia="ru-RU"/>
        </w:rPr>
        <w:t> настоящей статьи, в течение 720 дней после дня окончания льготного периода равными платежами каждые 30 дней.</w:t>
      </w:r>
      <w:proofErr w:type="gramEnd"/>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28. </w:t>
      </w:r>
      <w:proofErr w:type="gramStart"/>
      <w:r w:rsidRPr="00821150">
        <w:rPr>
          <w:rFonts w:ascii="Times New Roman" w:eastAsia="Times New Roman" w:hAnsi="Times New Roman" w:cs="Times New Roman"/>
          <w:color w:val="000000"/>
          <w:sz w:val="30"/>
          <w:szCs w:val="30"/>
          <w:lang w:eastAsia="ru-RU"/>
        </w:rP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r:id="rId84" w:anchor="dst100048" w:history="1">
        <w:r w:rsidRPr="00821150">
          <w:rPr>
            <w:rFonts w:ascii="Times New Roman" w:eastAsia="Times New Roman" w:hAnsi="Times New Roman" w:cs="Times New Roman"/>
            <w:color w:val="1A0DAB"/>
            <w:sz w:val="30"/>
            <w:u w:val="single"/>
            <w:lang w:eastAsia="ru-RU"/>
          </w:rPr>
          <w:t>части 4</w:t>
        </w:r>
      </w:hyperlink>
      <w:r w:rsidRPr="00821150">
        <w:rPr>
          <w:rFonts w:ascii="Times New Roman" w:eastAsia="Times New Roman" w:hAnsi="Times New Roman" w:cs="Times New Roman"/>
          <w:color w:val="000000"/>
          <w:sz w:val="30"/>
          <w:szCs w:val="30"/>
          <w:lang w:eastAsia="ru-RU"/>
        </w:rPr>
        <w:t> настоящей статьи в части определения заемщиком даты начала льготного периода, </w:t>
      </w:r>
      <w:hyperlink r:id="rId85" w:anchor="dst100061" w:history="1">
        <w:r w:rsidRPr="00821150">
          <w:rPr>
            <w:rFonts w:ascii="Times New Roman" w:eastAsia="Times New Roman" w:hAnsi="Times New Roman" w:cs="Times New Roman"/>
            <w:color w:val="1A0DAB"/>
            <w:sz w:val="30"/>
            <w:u w:val="single"/>
            <w:lang w:eastAsia="ru-RU"/>
          </w:rPr>
          <w:t>частей 13</w:t>
        </w:r>
      </w:hyperlink>
      <w:r w:rsidRPr="00821150">
        <w:rPr>
          <w:rFonts w:ascii="Times New Roman" w:eastAsia="Times New Roman" w:hAnsi="Times New Roman" w:cs="Times New Roman"/>
          <w:color w:val="000000"/>
          <w:sz w:val="30"/>
          <w:szCs w:val="30"/>
          <w:lang w:eastAsia="ru-RU"/>
        </w:rPr>
        <w:t> и </w:t>
      </w:r>
      <w:hyperlink r:id="rId86" w:anchor="dst100063" w:history="1">
        <w:r w:rsidRPr="00821150">
          <w:rPr>
            <w:rFonts w:ascii="Times New Roman" w:eastAsia="Times New Roman" w:hAnsi="Times New Roman" w:cs="Times New Roman"/>
            <w:color w:val="1A0DAB"/>
            <w:sz w:val="30"/>
            <w:u w:val="single"/>
            <w:lang w:eastAsia="ru-RU"/>
          </w:rPr>
          <w:t>15</w:t>
        </w:r>
      </w:hyperlink>
      <w:r w:rsidRPr="00821150">
        <w:rPr>
          <w:rFonts w:ascii="Times New Roman" w:eastAsia="Times New Roman" w:hAnsi="Times New Roman" w:cs="Times New Roman"/>
          <w:color w:val="000000"/>
          <w:sz w:val="30"/>
          <w:szCs w:val="30"/>
          <w:lang w:eastAsia="ru-RU"/>
        </w:rPr>
        <w:t> настоящей статьи в части направления кредитором уточненного графика платежей по кредитному договору (договору займа), </w:t>
      </w:r>
      <w:hyperlink r:id="rId87" w:anchor="dst100066" w:history="1">
        <w:r w:rsidRPr="00821150">
          <w:rPr>
            <w:rFonts w:ascii="Times New Roman" w:eastAsia="Times New Roman" w:hAnsi="Times New Roman" w:cs="Times New Roman"/>
            <w:color w:val="1A0DAB"/>
            <w:sz w:val="30"/>
            <w:u w:val="single"/>
            <w:lang w:eastAsia="ru-RU"/>
          </w:rPr>
          <w:t>частей 18</w:t>
        </w:r>
      </w:hyperlink>
      <w:r w:rsidRPr="00821150">
        <w:rPr>
          <w:rFonts w:ascii="Times New Roman" w:eastAsia="Times New Roman" w:hAnsi="Times New Roman" w:cs="Times New Roman"/>
          <w:color w:val="000000"/>
          <w:sz w:val="30"/>
          <w:szCs w:val="30"/>
          <w:lang w:eastAsia="ru-RU"/>
        </w:rPr>
        <w:t> - </w:t>
      </w:r>
      <w:hyperlink r:id="rId88" w:anchor="dst100072" w:history="1">
        <w:r w:rsidRPr="00821150">
          <w:rPr>
            <w:rFonts w:ascii="Times New Roman" w:eastAsia="Times New Roman" w:hAnsi="Times New Roman" w:cs="Times New Roman"/>
            <w:color w:val="1A0DAB"/>
            <w:sz w:val="30"/>
            <w:u w:val="single"/>
            <w:lang w:eastAsia="ru-RU"/>
          </w:rPr>
          <w:t>24</w:t>
        </w:r>
      </w:hyperlink>
      <w:r w:rsidRPr="00821150">
        <w:rPr>
          <w:rFonts w:ascii="Times New Roman" w:eastAsia="Times New Roman" w:hAnsi="Times New Roman" w:cs="Times New Roman"/>
          <w:color w:val="000000"/>
          <w:sz w:val="30"/>
          <w:szCs w:val="30"/>
          <w:lang w:eastAsia="ru-RU"/>
        </w:rPr>
        <w:t> настоящей</w:t>
      </w:r>
      <w:proofErr w:type="gramEnd"/>
      <w:r w:rsidRPr="00821150">
        <w:rPr>
          <w:rFonts w:ascii="Times New Roman" w:eastAsia="Times New Roman" w:hAnsi="Times New Roman" w:cs="Times New Roman"/>
          <w:color w:val="000000"/>
          <w:sz w:val="30"/>
          <w:szCs w:val="30"/>
          <w:lang w:eastAsia="ru-RU"/>
        </w:rPr>
        <w:t xml:space="preserve">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r:id="rId89" w:anchor="dst100042" w:history="1">
        <w:r w:rsidRPr="00821150">
          <w:rPr>
            <w:rFonts w:ascii="Times New Roman" w:eastAsia="Times New Roman" w:hAnsi="Times New Roman" w:cs="Times New Roman"/>
            <w:color w:val="1A0DAB"/>
            <w:sz w:val="30"/>
            <w:u w:val="single"/>
            <w:lang w:eastAsia="ru-RU"/>
          </w:rPr>
          <w:t>части 1</w:t>
        </w:r>
      </w:hyperlink>
      <w:r w:rsidRPr="00821150">
        <w:rPr>
          <w:rFonts w:ascii="Times New Roman" w:eastAsia="Times New Roman" w:hAnsi="Times New Roman" w:cs="Times New Roman"/>
          <w:color w:val="000000"/>
          <w:sz w:val="30"/>
          <w:szCs w:val="30"/>
          <w:lang w:eastAsia="ru-RU"/>
        </w:rPr>
        <w:t> настоящей статьи.</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в</w:t>
      </w:r>
      <w:proofErr w:type="gramEnd"/>
      <w:r w:rsidRPr="00821150">
        <w:rPr>
          <w:rFonts w:ascii="Times New Roman" w:eastAsia="Times New Roman" w:hAnsi="Times New Roman" w:cs="Times New Roman"/>
          <w:color w:val="828282"/>
          <w:sz w:val="28"/>
          <w:szCs w:val="28"/>
          <w:lang w:eastAsia="ru-RU"/>
        </w:rPr>
        <w:t xml:space="preserve"> ред. Федерального </w:t>
      </w:r>
      <w:hyperlink r:id="rId90" w:anchor="dst100017"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lastRenderedPageBreak/>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91"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29 - 30. Утратили силу. - Федеральный </w:t>
      </w:r>
      <w:hyperlink r:id="rId92" w:anchor="dst100018" w:history="1">
        <w:r w:rsidRPr="00821150">
          <w:rPr>
            <w:rFonts w:ascii="Times New Roman" w:eastAsia="Times New Roman" w:hAnsi="Times New Roman" w:cs="Times New Roman"/>
            <w:color w:val="1A0DAB"/>
            <w:sz w:val="30"/>
            <w:u w:val="single"/>
            <w:lang w:eastAsia="ru-RU"/>
          </w:rPr>
          <w:t>закон</w:t>
        </w:r>
      </w:hyperlink>
      <w:r w:rsidRPr="00821150">
        <w:rPr>
          <w:rFonts w:ascii="Times New Roman" w:eastAsia="Times New Roman" w:hAnsi="Times New Roman" w:cs="Times New Roman"/>
          <w:color w:val="000000"/>
          <w:sz w:val="30"/>
          <w:szCs w:val="30"/>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93"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after="0" w:line="360" w:lineRule="atLeast"/>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 xml:space="preserve">31. Кредитор по кредитному договору (договору займа), обязательства по которому обеспечены </w:t>
      </w:r>
      <w:proofErr w:type="gramStart"/>
      <w:r w:rsidRPr="00821150">
        <w:rPr>
          <w:rFonts w:ascii="Times New Roman" w:eastAsia="Times New Roman" w:hAnsi="Times New Roman" w:cs="Times New Roman"/>
          <w:color w:val="000000"/>
          <w:sz w:val="30"/>
          <w:szCs w:val="30"/>
          <w:lang w:eastAsia="ru-RU"/>
        </w:rPr>
        <w:t>ипотекой</w:t>
      </w:r>
      <w:proofErr w:type="gramEnd"/>
      <w:r w:rsidRPr="00821150">
        <w:rPr>
          <w:rFonts w:ascii="Times New Roman" w:eastAsia="Times New Roman" w:hAnsi="Times New Roman" w:cs="Times New Roman"/>
          <w:color w:val="000000"/>
          <w:sz w:val="30"/>
          <w:szCs w:val="30"/>
          <w:lang w:eastAsia="ru-RU"/>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в</w:t>
      </w:r>
      <w:proofErr w:type="gramEnd"/>
      <w:r w:rsidRPr="00821150">
        <w:rPr>
          <w:rFonts w:ascii="Times New Roman" w:eastAsia="Times New Roman" w:hAnsi="Times New Roman" w:cs="Times New Roman"/>
          <w:color w:val="828282"/>
          <w:sz w:val="28"/>
          <w:szCs w:val="28"/>
          <w:lang w:eastAsia="ru-RU"/>
        </w:rPr>
        <w:t xml:space="preserve"> ред. Федерального </w:t>
      </w:r>
      <w:hyperlink r:id="rId94" w:anchor="dst100019"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95"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32.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96" w:history="1">
        <w:r w:rsidRPr="00821150">
          <w:rPr>
            <w:rFonts w:ascii="Times New Roman" w:eastAsia="Times New Roman" w:hAnsi="Times New Roman" w:cs="Times New Roman"/>
            <w:color w:val="1A0DAB"/>
            <w:sz w:val="30"/>
            <w:u w:val="single"/>
            <w:lang w:eastAsia="ru-RU"/>
          </w:rPr>
          <w:t>законом</w:t>
        </w:r>
      </w:hyperlink>
      <w:r w:rsidRPr="00821150">
        <w:rPr>
          <w:rFonts w:ascii="Times New Roman" w:eastAsia="Times New Roman" w:hAnsi="Times New Roman" w:cs="Times New Roman"/>
          <w:color w:val="000000"/>
          <w:sz w:val="30"/>
          <w:szCs w:val="30"/>
          <w:lang w:eastAsia="ru-RU"/>
        </w:rPr>
        <w:t> от 16 июля 1998 года N 102-ФЗ "Об ипотеке (залоге недвижимости)".</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в</w:t>
      </w:r>
      <w:proofErr w:type="gramEnd"/>
      <w:r w:rsidRPr="00821150">
        <w:rPr>
          <w:rFonts w:ascii="Times New Roman" w:eastAsia="Times New Roman" w:hAnsi="Times New Roman" w:cs="Times New Roman"/>
          <w:color w:val="828282"/>
          <w:sz w:val="28"/>
          <w:szCs w:val="28"/>
          <w:lang w:eastAsia="ru-RU"/>
        </w:rPr>
        <w:t xml:space="preserve"> ред. Федерального </w:t>
      </w:r>
      <w:hyperlink r:id="rId97" w:anchor="dst100020" w:history="1">
        <w:r w:rsidRPr="00821150">
          <w:rPr>
            <w:rFonts w:ascii="Times New Roman" w:eastAsia="Times New Roman" w:hAnsi="Times New Roman" w:cs="Times New Roman"/>
            <w:color w:val="1A0DAB"/>
            <w:sz w:val="28"/>
            <w:u w:val="single"/>
            <w:lang w:eastAsia="ru-RU"/>
          </w:rPr>
          <w:t>закона</w:t>
        </w:r>
      </w:hyperlink>
      <w:r w:rsidRPr="00821150">
        <w:rPr>
          <w:rFonts w:ascii="Times New Roman" w:eastAsia="Times New Roman" w:hAnsi="Times New Roman" w:cs="Times New Roman"/>
          <w:color w:val="828282"/>
          <w:sz w:val="28"/>
          <w:szCs w:val="28"/>
          <w:lang w:eastAsia="ru-RU"/>
        </w:rPr>
        <w:t> от 14.03.2022 N 55-ФЗ)</w:t>
      </w:r>
    </w:p>
    <w:p w:rsidR="00BC5F0B" w:rsidRPr="00821150" w:rsidRDefault="00BC5F0B" w:rsidP="00BC5F0B">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21150">
        <w:rPr>
          <w:rFonts w:ascii="Times New Roman" w:eastAsia="Times New Roman" w:hAnsi="Times New Roman" w:cs="Times New Roman"/>
          <w:color w:val="828282"/>
          <w:sz w:val="28"/>
          <w:szCs w:val="28"/>
          <w:lang w:eastAsia="ru-RU"/>
        </w:rPr>
        <w:t>(</w:t>
      </w:r>
      <w:proofErr w:type="gramStart"/>
      <w:r w:rsidRPr="00821150">
        <w:rPr>
          <w:rFonts w:ascii="Times New Roman" w:eastAsia="Times New Roman" w:hAnsi="Times New Roman" w:cs="Times New Roman"/>
          <w:color w:val="828282"/>
          <w:sz w:val="28"/>
          <w:szCs w:val="28"/>
          <w:lang w:eastAsia="ru-RU"/>
        </w:rPr>
        <w:t>см</w:t>
      </w:r>
      <w:proofErr w:type="gramEnd"/>
      <w:r w:rsidRPr="00821150">
        <w:rPr>
          <w:rFonts w:ascii="Times New Roman" w:eastAsia="Times New Roman" w:hAnsi="Times New Roman" w:cs="Times New Roman"/>
          <w:color w:val="828282"/>
          <w:sz w:val="28"/>
          <w:szCs w:val="28"/>
          <w:lang w:eastAsia="ru-RU"/>
        </w:rPr>
        <w:t>. текст в предыдущей </w:t>
      </w:r>
      <w:hyperlink r:id="rId98" w:history="1">
        <w:r w:rsidRPr="00821150">
          <w:rPr>
            <w:rFonts w:ascii="Times New Roman" w:eastAsia="Times New Roman" w:hAnsi="Times New Roman" w:cs="Times New Roman"/>
            <w:color w:val="1A0DAB"/>
            <w:sz w:val="28"/>
            <w:u w:val="single"/>
            <w:lang w:eastAsia="ru-RU"/>
          </w:rPr>
          <w:t>редакции</w:t>
        </w:r>
      </w:hyperlink>
      <w:r w:rsidRPr="00821150">
        <w:rPr>
          <w:rFonts w:ascii="Times New Roman" w:eastAsia="Times New Roman" w:hAnsi="Times New Roman" w:cs="Times New Roman"/>
          <w:color w:val="828282"/>
          <w:sz w:val="28"/>
          <w:szCs w:val="28"/>
          <w:lang w:eastAsia="ru-RU"/>
        </w:rPr>
        <w:t>)</w:t>
      </w:r>
    </w:p>
    <w:p w:rsidR="00BC5F0B" w:rsidRPr="00821150" w:rsidRDefault="00BC5F0B" w:rsidP="00BC5F0B">
      <w:pPr>
        <w:shd w:val="clear" w:color="auto" w:fill="FFFFFF"/>
        <w:spacing w:before="210" w:line="360" w:lineRule="atLeast"/>
        <w:ind w:firstLine="540"/>
        <w:rPr>
          <w:rFonts w:ascii="Times New Roman" w:eastAsia="Times New Roman" w:hAnsi="Times New Roman" w:cs="Times New Roman"/>
          <w:color w:val="000000"/>
          <w:sz w:val="30"/>
          <w:szCs w:val="30"/>
          <w:lang w:eastAsia="ru-RU"/>
        </w:rPr>
      </w:pPr>
      <w:r w:rsidRPr="00821150">
        <w:rPr>
          <w:rFonts w:ascii="Times New Roman" w:eastAsia="Times New Roman" w:hAnsi="Times New Roman" w:cs="Times New Roman"/>
          <w:color w:val="000000"/>
          <w:sz w:val="30"/>
          <w:szCs w:val="30"/>
          <w:lang w:eastAsia="ru-RU"/>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sidRPr="00821150">
        <w:rPr>
          <w:rFonts w:ascii="Times New Roman" w:eastAsia="Times New Roman" w:hAnsi="Times New Roman" w:cs="Times New Roman"/>
          <w:color w:val="000000"/>
          <w:sz w:val="30"/>
          <w:szCs w:val="30"/>
          <w:lang w:eastAsia="ru-RU"/>
        </w:rPr>
        <w:t>,</w:t>
      </w:r>
      <w:proofErr w:type="gramEnd"/>
      <w:r w:rsidRPr="00821150">
        <w:rPr>
          <w:rFonts w:ascii="Times New Roman" w:eastAsia="Times New Roman" w:hAnsi="Times New Roman" w:cs="Times New Roman"/>
          <w:color w:val="000000"/>
          <w:sz w:val="30"/>
          <w:szCs w:val="30"/>
          <w:lang w:eastAsia="ru-RU"/>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F607D4" w:rsidRPr="00821150" w:rsidRDefault="00F607D4">
      <w:pPr>
        <w:rPr>
          <w:rFonts w:ascii="Times New Roman" w:hAnsi="Times New Roman" w:cs="Times New Roman"/>
        </w:rPr>
      </w:pPr>
    </w:p>
    <w:p w:rsidR="00821150" w:rsidRPr="00821150" w:rsidRDefault="00821150">
      <w:pPr>
        <w:rPr>
          <w:rFonts w:ascii="Times New Roman" w:hAnsi="Times New Roman" w:cs="Times New Roman"/>
        </w:rPr>
      </w:pPr>
    </w:p>
    <w:sectPr w:rsidR="00821150" w:rsidRPr="00821150" w:rsidSect="00821150">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F0B"/>
    <w:rsid w:val="00514E43"/>
    <w:rsid w:val="00821150"/>
    <w:rsid w:val="00BC5F0B"/>
    <w:rsid w:val="00F60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D4"/>
  </w:style>
  <w:style w:type="paragraph" w:styleId="1">
    <w:name w:val="heading 1"/>
    <w:basedOn w:val="a"/>
    <w:link w:val="10"/>
    <w:uiPriority w:val="9"/>
    <w:qFormat/>
    <w:rsid w:val="00BC5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F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C5F0B"/>
    <w:rPr>
      <w:color w:val="0000FF"/>
      <w:u w:val="single"/>
    </w:rPr>
  </w:style>
  <w:style w:type="paragraph" w:customStyle="1" w:styleId="no-indent">
    <w:name w:val="no-indent"/>
    <w:basedOn w:val="a"/>
    <w:rsid w:val="00BC5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C5F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985410">
      <w:bodyDiv w:val="1"/>
      <w:marLeft w:val="0"/>
      <w:marRight w:val="0"/>
      <w:marTop w:val="0"/>
      <w:marBottom w:val="0"/>
      <w:divBdr>
        <w:top w:val="none" w:sz="0" w:space="0" w:color="auto"/>
        <w:left w:val="none" w:sz="0" w:space="0" w:color="auto"/>
        <w:bottom w:val="none" w:sz="0" w:space="0" w:color="auto"/>
        <w:right w:val="none" w:sz="0" w:space="0" w:color="auto"/>
      </w:divBdr>
      <w:divsChild>
        <w:div w:id="153185289">
          <w:marLeft w:val="0"/>
          <w:marRight w:val="0"/>
          <w:marTop w:val="0"/>
          <w:marBottom w:val="600"/>
          <w:divBdr>
            <w:top w:val="none" w:sz="0" w:space="0" w:color="auto"/>
            <w:left w:val="none" w:sz="0" w:space="0" w:color="auto"/>
            <w:bottom w:val="none" w:sz="0" w:space="0" w:color="auto"/>
            <w:right w:val="none" w:sz="0" w:space="0" w:color="auto"/>
          </w:divBdr>
        </w:div>
        <w:div w:id="1094326965">
          <w:marLeft w:val="0"/>
          <w:marRight w:val="0"/>
          <w:marTop w:val="0"/>
          <w:marBottom w:val="360"/>
          <w:divBdr>
            <w:top w:val="none" w:sz="0" w:space="0" w:color="auto"/>
            <w:left w:val="none" w:sz="0" w:space="0" w:color="auto"/>
            <w:bottom w:val="none" w:sz="0" w:space="0" w:color="auto"/>
            <w:right w:val="none" w:sz="0" w:space="0" w:color="auto"/>
          </w:divBdr>
          <w:divsChild>
            <w:div w:id="747580578">
              <w:marLeft w:val="0"/>
              <w:marRight w:val="0"/>
              <w:marTop w:val="360"/>
              <w:marBottom w:val="0"/>
              <w:divBdr>
                <w:top w:val="none" w:sz="0" w:space="0" w:color="auto"/>
                <w:left w:val="none" w:sz="0" w:space="0" w:color="auto"/>
                <w:bottom w:val="none" w:sz="0" w:space="0" w:color="auto"/>
                <w:right w:val="none" w:sz="0" w:space="0" w:color="auto"/>
              </w:divBdr>
            </w:div>
            <w:div w:id="1793017012">
              <w:marLeft w:val="0"/>
              <w:marRight w:val="0"/>
              <w:marTop w:val="210"/>
              <w:marBottom w:val="0"/>
              <w:divBdr>
                <w:top w:val="none" w:sz="0" w:space="0" w:color="auto"/>
                <w:left w:val="none" w:sz="0" w:space="0" w:color="auto"/>
                <w:bottom w:val="none" w:sz="0" w:space="0" w:color="auto"/>
                <w:right w:val="none" w:sz="0" w:space="0" w:color="auto"/>
              </w:divBdr>
            </w:div>
            <w:div w:id="1025596722">
              <w:marLeft w:val="0"/>
              <w:marRight w:val="0"/>
              <w:marTop w:val="0"/>
              <w:marBottom w:val="0"/>
              <w:divBdr>
                <w:top w:val="none" w:sz="0" w:space="0" w:color="auto"/>
                <w:left w:val="none" w:sz="0" w:space="0" w:color="auto"/>
                <w:bottom w:val="none" w:sz="0" w:space="0" w:color="auto"/>
                <w:right w:val="none" w:sz="0" w:space="0" w:color="auto"/>
              </w:divBdr>
            </w:div>
            <w:div w:id="1701514543">
              <w:marLeft w:val="0"/>
              <w:marRight w:val="0"/>
              <w:marTop w:val="0"/>
              <w:marBottom w:val="0"/>
              <w:divBdr>
                <w:top w:val="none" w:sz="0" w:space="0" w:color="auto"/>
                <w:left w:val="none" w:sz="0" w:space="0" w:color="auto"/>
                <w:bottom w:val="none" w:sz="0" w:space="0" w:color="auto"/>
                <w:right w:val="none" w:sz="0" w:space="0" w:color="auto"/>
              </w:divBdr>
            </w:div>
            <w:div w:id="1123160657">
              <w:marLeft w:val="0"/>
              <w:marRight w:val="0"/>
              <w:marTop w:val="0"/>
              <w:marBottom w:val="0"/>
              <w:divBdr>
                <w:top w:val="none" w:sz="0" w:space="0" w:color="auto"/>
                <w:left w:val="none" w:sz="0" w:space="0" w:color="auto"/>
                <w:bottom w:val="none" w:sz="0" w:space="0" w:color="auto"/>
                <w:right w:val="none" w:sz="0" w:space="0" w:color="auto"/>
              </w:divBdr>
            </w:div>
            <w:div w:id="966741437">
              <w:marLeft w:val="0"/>
              <w:marRight w:val="0"/>
              <w:marTop w:val="0"/>
              <w:marBottom w:val="0"/>
              <w:divBdr>
                <w:top w:val="none" w:sz="0" w:space="0" w:color="auto"/>
                <w:left w:val="none" w:sz="0" w:space="0" w:color="auto"/>
                <w:bottom w:val="none" w:sz="0" w:space="0" w:color="auto"/>
                <w:right w:val="none" w:sz="0" w:space="0" w:color="auto"/>
              </w:divBdr>
            </w:div>
            <w:div w:id="1521554290">
              <w:marLeft w:val="0"/>
              <w:marRight w:val="0"/>
              <w:marTop w:val="0"/>
              <w:marBottom w:val="0"/>
              <w:divBdr>
                <w:top w:val="none" w:sz="0" w:space="0" w:color="auto"/>
                <w:left w:val="none" w:sz="0" w:space="0" w:color="auto"/>
                <w:bottom w:val="none" w:sz="0" w:space="0" w:color="auto"/>
                <w:right w:val="none" w:sz="0" w:space="0" w:color="auto"/>
              </w:divBdr>
            </w:div>
            <w:div w:id="2133598418">
              <w:marLeft w:val="0"/>
              <w:marRight w:val="0"/>
              <w:marTop w:val="0"/>
              <w:marBottom w:val="0"/>
              <w:divBdr>
                <w:top w:val="none" w:sz="0" w:space="0" w:color="auto"/>
                <w:left w:val="none" w:sz="0" w:space="0" w:color="auto"/>
                <w:bottom w:val="none" w:sz="0" w:space="0" w:color="auto"/>
                <w:right w:val="none" w:sz="0" w:space="0" w:color="auto"/>
              </w:divBdr>
            </w:div>
            <w:div w:id="676661334">
              <w:marLeft w:val="0"/>
              <w:marRight w:val="0"/>
              <w:marTop w:val="0"/>
              <w:marBottom w:val="0"/>
              <w:divBdr>
                <w:top w:val="none" w:sz="0" w:space="0" w:color="auto"/>
                <w:left w:val="none" w:sz="0" w:space="0" w:color="auto"/>
                <w:bottom w:val="none" w:sz="0" w:space="0" w:color="auto"/>
                <w:right w:val="none" w:sz="0" w:space="0" w:color="auto"/>
              </w:divBdr>
            </w:div>
            <w:div w:id="1490751642">
              <w:marLeft w:val="0"/>
              <w:marRight w:val="0"/>
              <w:marTop w:val="0"/>
              <w:marBottom w:val="0"/>
              <w:divBdr>
                <w:top w:val="none" w:sz="0" w:space="0" w:color="auto"/>
                <w:left w:val="none" w:sz="0" w:space="0" w:color="auto"/>
                <w:bottom w:val="none" w:sz="0" w:space="0" w:color="auto"/>
                <w:right w:val="none" w:sz="0" w:space="0" w:color="auto"/>
              </w:divBdr>
            </w:div>
            <w:div w:id="2006737729">
              <w:marLeft w:val="0"/>
              <w:marRight w:val="0"/>
              <w:marTop w:val="0"/>
              <w:marBottom w:val="0"/>
              <w:divBdr>
                <w:top w:val="none" w:sz="0" w:space="0" w:color="auto"/>
                <w:left w:val="none" w:sz="0" w:space="0" w:color="auto"/>
                <w:bottom w:val="none" w:sz="0" w:space="0" w:color="auto"/>
                <w:right w:val="none" w:sz="0" w:space="0" w:color="auto"/>
              </w:divBdr>
            </w:div>
            <w:div w:id="1314917258">
              <w:marLeft w:val="0"/>
              <w:marRight w:val="0"/>
              <w:marTop w:val="0"/>
              <w:marBottom w:val="0"/>
              <w:divBdr>
                <w:top w:val="none" w:sz="0" w:space="0" w:color="auto"/>
                <w:left w:val="none" w:sz="0" w:space="0" w:color="auto"/>
                <w:bottom w:val="none" w:sz="0" w:space="0" w:color="auto"/>
                <w:right w:val="none" w:sz="0" w:space="0" w:color="auto"/>
              </w:divBdr>
            </w:div>
            <w:div w:id="1011027781">
              <w:marLeft w:val="0"/>
              <w:marRight w:val="0"/>
              <w:marTop w:val="0"/>
              <w:marBottom w:val="0"/>
              <w:divBdr>
                <w:top w:val="none" w:sz="0" w:space="0" w:color="auto"/>
                <w:left w:val="none" w:sz="0" w:space="0" w:color="auto"/>
                <w:bottom w:val="none" w:sz="0" w:space="0" w:color="auto"/>
                <w:right w:val="none" w:sz="0" w:space="0" w:color="auto"/>
              </w:divBdr>
            </w:div>
            <w:div w:id="1539586556">
              <w:marLeft w:val="0"/>
              <w:marRight w:val="0"/>
              <w:marTop w:val="0"/>
              <w:marBottom w:val="0"/>
              <w:divBdr>
                <w:top w:val="none" w:sz="0" w:space="0" w:color="auto"/>
                <w:left w:val="none" w:sz="0" w:space="0" w:color="auto"/>
                <w:bottom w:val="none" w:sz="0" w:space="0" w:color="auto"/>
                <w:right w:val="none" w:sz="0" w:space="0" w:color="auto"/>
              </w:divBdr>
            </w:div>
            <w:div w:id="298657772">
              <w:marLeft w:val="0"/>
              <w:marRight w:val="0"/>
              <w:marTop w:val="0"/>
              <w:marBottom w:val="0"/>
              <w:divBdr>
                <w:top w:val="none" w:sz="0" w:space="0" w:color="auto"/>
                <w:left w:val="none" w:sz="0" w:space="0" w:color="auto"/>
                <w:bottom w:val="none" w:sz="0" w:space="0" w:color="auto"/>
                <w:right w:val="none" w:sz="0" w:space="0" w:color="auto"/>
              </w:divBdr>
            </w:div>
            <w:div w:id="631329668">
              <w:marLeft w:val="0"/>
              <w:marRight w:val="0"/>
              <w:marTop w:val="0"/>
              <w:marBottom w:val="0"/>
              <w:divBdr>
                <w:top w:val="none" w:sz="0" w:space="0" w:color="auto"/>
                <w:left w:val="none" w:sz="0" w:space="0" w:color="auto"/>
                <w:bottom w:val="none" w:sz="0" w:space="0" w:color="auto"/>
                <w:right w:val="none" w:sz="0" w:space="0" w:color="auto"/>
              </w:divBdr>
            </w:div>
            <w:div w:id="289751751">
              <w:marLeft w:val="0"/>
              <w:marRight w:val="0"/>
              <w:marTop w:val="0"/>
              <w:marBottom w:val="0"/>
              <w:divBdr>
                <w:top w:val="none" w:sz="0" w:space="0" w:color="auto"/>
                <w:left w:val="none" w:sz="0" w:space="0" w:color="auto"/>
                <w:bottom w:val="none" w:sz="0" w:space="0" w:color="auto"/>
                <w:right w:val="none" w:sz="0" w:space="0" w:color="auto"/>
              </w:divBdr>
            </w:div>
            <w:div w:id="1995796549">
              <w:marLeft w:val="0"/>
              <w:marRight w:val="0"/>
              <w:marTop w:val="0"/>
              <w:marBottom w:val="0"/>
              <w:divBdr>
                <w:top w:val="none" w:sz="0" w:space="0" w:color="auto"/>
                <w:left w:val="none" w:sz="0" w:space="0" w:color="auto"/>
                <w:bottom w:val="none" w:sz="0" w:space="0" w:color="auto"/>
                <w:right w:val="none" w:sz="0" w:space="0" w:color="auto"/>
              </w:divBdr>
            </w:div>
            <w:div w:id="842941530">
              <w:marLeft w:val="0"/>
              <w:marRight w:val="0"/>
              <w:marTop w:val="0"/>
              <w:marBottom w:val="0"/>
              <w:divBdr>
                <w:top w:val="none" w:sz="0" w:space="0" w:color="auto"/>
                <w:left w:val="none" w:sz="0" w:space="0" w:color="auto"/>
                <w:bottom w:val="none" w:sz="0" w:space="0" w:color="auto"/>
                <w:right w:val="none" w:sz="0" w:space="0" w:color="auto"/>
              </w:divBdr>
            </w:div>
            <w:div w:id="1483086408">
              <w:marLeft w:val="0"/>
              <w:marRight w:val="0"/>
              <w:marTop w:val="0"/>
              <w:marBottom w:val="0"/>
              <w:divBdr>
                <w:top w:val="none" w:sz="0" w:space="0" w:color="auto"/>
                <w:left w:val="none" w:sz="0" w:space="0" w:color="auto"/>
                <w:bottom w:val="none" w:sz="0" w:space="0" w:color="auto"/>
                <w:right w:val="none" w:sz="0" w:space="0" w:color="auto"/>
              </w:divBdr>
            </w:div>
            <w:div w:id="1103768036">
              <w:marLeft w:val="0"/>
              <w:marRight w:val="0"/>
              <w:marTop w:val="0"/>
              <w:marBottom w:val="0"/>
              <w:divBdr>
                <w:top w:val="none" w:sz="0" w:space="0" w:color="auto"/>
                <w:left w:val="none" w:sz="0" w:space="0" w:color="auto"/>
                <w:bottom w:val="none" w:sz="0" w:space="0" w:color="auto"/>
                <w:right w:val="none" w:sz="0" w:space="0" w:color="auto"/>
              </w:divBdr>
            </w:div>
            <w:div w:id="796605814">
              <w:marLeft w:val="0"/>
              <w:marRight w:val="0"/>
              <w:marTop w:val="0"/>
              <w:marBottom w:val="0"/>
              <w:divBdr>
                <w:top w:val="none" w:sz="0" w:space="0" w:color="auto"/>
                <w:left w:val="none" w:sz="0" w:space="0" w:color="auto"/>
                <w:bottom w:val="none" w:sz="0" w:space="0" w:color="auto"/>
                <w:right w:val="none" w:sz="0" w:space="0" w:color="auto"/>
              </w:divBdr>
            </w:div>
            <w:div w:id="1633897287">
              <w:marLeft w:val="0"/>
              <w:marRight w:val="0"/>
              <w:marTop w:val="0"/>
              <w:marBottom w:val="0"/>
              <w:divBdr>
                <w:top w:val="none" w:sz="0" w:space="0" w:color="auto"/>
                <w:left w:val="none" w:sz="0" w:space="0" w:color="auto"/>
                <w:bottom w:val="none" w:sz="0" w:space="0" w:color="auto"/>
                <w:right w:val="none" w:sz="0" w:space="0" w:color="auto"/>
              </w:divBdr>
            </w:div>
            <w:div w:id="2071539869">
              <w:marLeft w:val="0"/>
              <w:marRight w:val="0"/>
              <w:marTop w:val="0"/>
              <w:marBottom w:val="0"/>
              <w:divBdr>
                <w:top w:val="none" w:sz="0" w:space="0" w:color="auto"/>
                <w:left w:val="none" w:sz="0" w:space="0" w:color="auto"/>
                <w:bottom w:val="none" w:sz="0" w:space="0" w:color="auto"/>
                <w:right w:val="none" w:sz="0" w:space="0" w:color="auto"/>
              </w:divBdr>
            </w:div>
            <w:div w:id="516041721">
              <w:marLeft w:val="0"/>
              <w:marRight w:val="0"/>
              <w:marTop w:val="0"/>
              <w:marBottom w:val="0"/>
              <w:divBdr>
                <w:top w:val="none" w:sz="0" w:space="0" w:color="auto"/>
                <w:left w:val="none" w:sz="0" w:space="0" w:color="auto"/>
                <w:bottom w:val="none" w:sz="0" w:space="0" w:color="auto"/>
                <w:right w:val="none" w:sz="0" w:space="0" w:color="auto"/>
              </w:divBdr>
            </w:div>
            <w:div w:id="262688102">
              <w:marLeft w:val="0"/>
              <w:marRight w:val="0"/>
              <w:marTop w:val="0"/>
              <w:marBottom w:val="0"/>
              <w:divBdr>
                <w:top w:val="none" w:sz="0" w:space="0" w:color="auto"/>
                <w:left w:val="none" w:sz="0" w:space="0" w:color="auto"/>
                <w:bottom w:val="none" w:sz="0" w:space="0" w:color="auto"/>
                <w:right w:val="none" w:sz="0" w:space="0" w:color="auto"/>
              </w:divBdr>
            </w:div>
            <w:div w:id="18367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12713/46b4b351a6eb6bf3c553d41eb663011c2cb38810/" TargetMode="External"/><Relationship Id="rId21" Type="http://schemas.openxmlformats.org/officeDocument/2006/relationships/hyperlink" Target="http://www.consultant.ru/document/cons_doc_LAW_349323/46b4b351a6eb6bf3c553d41eb663011c2cb38810/" TargetMode="External"/><Relationship Id="rId34" Type="http://schemas.openxmlformats.org/officeDocument/2006/relationships/hyperlink" Target="http://www.consultant.ru/document/cons_doc_LAW_412713/46b4b351a6eb6bf3c553d41eb663011c2cb38810/" TargetMode="External"/><Relationship Id="rId42" Type="http://schemas.openxmlformats.org/officeDocument/2006/relationships/hyperlink" Target="http://www.consultant.ru/document/cons_doc_LAW_412713/46b4b351a6eb6bf3c553d41eb663011c2cb38810/" TargetMode="External"/><Relationship Id="rId47" Type="http://schemas.openxmlformats.org/officeDocument/2006/relationships/hyperlink" Target="http://www.consultant.ru/document/cons_doc_LAW_349323/46b4b351a6eb6bf3c553d41eb663011c2cb38810/" TargetMode="External"/><Relationship Id="rId50" Type="http://schemas.openxmlformats.org/officeDocument/2006/relationships/hyperlink" Target="http://www.consultant.ru/document/cons_doc_LAW_412713/46b4b351a6eb6bf3c553d41eb663011c2cb38810/" TargetMode="External"/><Relationship Id="rId55" Type="http://schemas.openxmlformats.org/officeDocument/2006/relationships/hyperlink" Target="http://www.consultant.ru/document/cons_doc_LAW_349323/46b4b351a6eb6bf3c553d41eb663011c2cb38810/" TargetMode="External"/><Relationship Id="rId63" Type="http://schemas.openxmlformats.org/officeDocument/2006/relationships/hyperlink" Target="http://www.consultant.ru/document/cons_doc_LAW_412713/46b4b351a6eb6bf3c553d41eb663011c2cb38810/" TargetMode="External"/><Relationship Id="rId68" Type="http://schemas.openxmlformats.org/officeDocument/2006/relationships/hyperlink" Target="http://www.consultant.ru/document/cons_doc_LAW_412713/46b4b351a6eb6bf3c553d41eb663011c2cb38810/" TargetMode="External"/><Relationship Id="rId76" Type="http://schemas.openxmlformats.org/officeDocument/2006/relationships/hyperlink" Target="http://www.consultant.ru/document/cons_doc_LAW_411143/e52bee2d092465172cd750d5a23927f45bb3d017/" TargetMode="External"/><Relationship Id="rId84" Type="http://schemas.openxmlformats.org/officeDocument/2006/relationships/hyperlink" Target="http://www.consultant.ru/document/cons_doc_LAW_412713/46b4b351a6eb6bf3c553d41eb663011c2cb38810/" TargetMode="External"/><Relationship Id="rId89" Type="http://schemas.openxmlformats.org/officeDocument/2006/relationships/hyperlink" Target="http://www.consultant.ru/document/cons_doc_LAW_412713/46b4b351a6eb6bf3c553d41eb663011c2cb38810/" TargetMode="External"/><Relationship Id="rId97" Type="http://schemas.openxmlformats.org/officeDocument/2006/relationships/hyperlink" Target="http://www.consultant.ru/document/cons_doc_LAW_411431/3d0cac60971a511280cbba229d9b6329c07731f7/" TargetMode="External"/><Relationship Id="rId7" Type="http://schemas.openxmlformats.org/officeDocument/2006/relationships/hyperlink" Target="http://www.consultant.ru/document/cons_doc_LAW_411143/ea6f7bb32cdb797dc30aca18be2a215cd0211ad2/" TargetMode="External"/><Relationship Id="rId71" Type="http://schemas.openxmlformats.org/officeDocument/2006/relationships/hyperlink" Target="http://www.consultant.ru/document/cons_doc_LAW_412713/46b4b351a6eb6bf3c553d41eb663011c2cb38810/" TargetMode="External"/><Relationship Id="rId92" Type="http://schemas.openxmlformats.org/officeDocument/2006/relationships/hyperlink" Target="http://www.consultant.ru/document/cons_doc_LAW_411431/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412713/6a73a7e61adc45fc3dd224c0e7194a1392c8b071/" TargetMode="External"/><Relationship Id="rId29" Type="http://schemas.openxmlformats.org/officeDocument/2006/relationships/hyperlink" Target="http://www.consultant.ru/document/cons_doc_LAW_412713/46b4b351a6eb6bf3c553d41eb663011c2cb38810/" TargetMode="External"/><Relationship Id="rId11" Type="http://schemas.openxmlformats.org/officeDocument/2006/relationships/hyperlink" Target="http://www.consultant.ru/document/cons_doc_LAW_349347/23c9b1a271943190edd8d5898ff6ff4a764cdabd/" TargetMode="External"/><Relationship Id="rId24" Type="http://schemas.openxmlformats.org/officeDocument/2006/relationships/hyperlink" Target="http://www.consultant.ru/document/cons_doc_LAW_412713/46b4b351a6eb6bf3c553d41eb663011c2cb38810/" TargetMode="External"/><Relationship Id="rId32" Type="http://schemas.openxmlformats.org/officeDocument/2006/relationships/hyperlink" Target="http://www.consultant.ru/document/cons_doc_LAW_412713/46b4b351a6eb6bf3c553d41eb663011c2cb38810/" TargetMode="External"/><Relationship Id="rId37" Type="http://schemas.openxmlformats.org/officeDocument/2006/relationships/hyperlink" Target="http://www.consultant.ru/document/cons_doc_LAW_412713/46b4b351a6eb6bf3c553d41eb663011c2cb38810/" TargetMode="External"/><Relationship Id="rId40" Type="http://schemas.openxmlformats.org/officeDocument/2006/relationships/hyperlink" Target="http://www.consultant.ru/document/cons_doc_LAW_412713/46b4b351a6eb6bf3c553d41eb663011c2cb38810/" TargetMode="External"/><Relationship Id="rId45" Type="http://schemas.openxmlformats.org/officeDocument/2006/relationships/hyperlink" Target="http://www.consultant.ru/document/cons_doc_LAW_412713/46b4b351a6eb6bf3c553d41eb663011c2cb38810/" TargetMode="External"/><Relationship Id="rId53" Type="http://schemas.openxmlformats.org/officeDocument/2006/relationships/hyperlink" Target="http://www.consultant.ru/document/cons_doc_LAW_412713/46b4b351a6eb6bf3c553d41eb663011c2cb38810/" TargetMode="External"/><Relationship Id="rId58" Type="http://schemas.openxmlformats.org/officeDocument/2006/relationships/hyperlink" Target="http://www.consultant.ru/document/cons_doc_LAW_411143/e52bee2d092465172cd750d5a23927f45bb3d017/" TargetMode="External"/><Relationship Id="rId66" Type="http://schemas.openxmlformats.org/officeDocument/2006/relationships/hyperlink" Target="http://www.consultant.ru/document/cons_doc_LAW_412713/46b4b351a6eb6bf3c553d41eb663011c2cb38810/" TargetMode="External"/><Relationship Id="rId74" Type="http://schemas.openxmlformats.org/officeDocument/2006/relationships/hyperlink" Target="http://www.consultant.ru/document/cons_doc_LAW_412713/46b4b351a6eb6bf3c553d41eb663011c2cb38810/" TargetMode="External"/><Relationship Id="rId79" Type="http://schemas.openxmlformats.org/officeDocument/2006/relationships/hyperlink" Target="http://www.consultant.ru/document/cons_doc_LAW_411431/3d0cac60971a511280cbba229d9b6329c07731f7/" TargetMode="External"/><Relationship Id="rId87" Type="http://schemas.openxmlformats.org/officeDocument/2006/relationships/hyperlink" Target="http://www.consultant.ru/document/cons_doc_LAW_412713/46b4b351a6eb6bf3c553d41eb663011c2cb38810/" TargetMode="External"/><Relationship Id="rId5" Type="http://schemas.openxmlformats.org/officeDocument/2006/relationships/hyperlink" Target="http://www.consultant.ru/document/cons_doc_LAW_411431/3d0cac60971a511280cbba229d9b6329c07731f7/" TargetMode="External"/><Relationship Id="rId61" Type="http://schemas.openxmlformats.org/officeDocument/2006/relationships/hyperlink" Target="http://www.consultant.ru/document/cons_doc_LAW_411431/3d0cac60971a511280cbba229d9b6329c07731f7/" TargetMode="External"/><Relationship Id="rId82" Type="http://schemas.openxmlformats.org/officeDocument/2006/relationships/hyperlink" Target="http://www.consultant.ru/document/cons_doc_LAW_412713/46b4b351a6eb6bf3c553d41eb663011c2cb38810/" TargetMode="External"/><Relationship Id="rId90" Type="http://schemas.openxmlformats.org/officeDocument/2006/relationships/hyperlink" Target="http://www.consultant.ru/document/cons_doc_LAW_411431/3d0cac60971a511280cbba229d9b6329c07731f7/" TargetMode="External"/><Relationship Id="rId95" Type="http://schemas.openxmlformats.org/officeDocument/2006/relationships/hyperlink" Target="http://www.consultant.ru/document/cons_doc_LAW_349323/46b4b351a6eb6bf3c553d41eb663011c2cb38810/" TargetMode="External"/><Relationship Id="rId19" Type="http://schemas.openxmlformats.org/officeDocument/2006/relationships/hyperlink" Target="http://www.consultant.ru/document/cons_doc_LAW_412713/6a73a7e61adc45fc3dd224c0e7194a1392c8b071/" TargetMode="External"/><Relationship Id="rId14" Type="http://schemas.openxmlformats.org/officeDocument/2006/relationships/hyperlink" Target="http://www.consultant.ru/document/cons_doc_LAW_411143/ff0c34905877a905b4477e42d7729c839dc2c152/" TargetMode="External"/><Relationship Id="rId22" Type="http://schemas.openxmlformats.org/officeDocument/2006/relationships/hyperlink" Target="http://www.consultant.ru/document/cons_doc_LAW_412713/46b4b351a6eb6bf3c553d41eb663011c2cb38810/" TargetMode="External"/><Relationship Id="rId27" Type="http://schemas.openxmlformats.org/officeDocument/2006/relationships/hyperlink" Target="http://www.consultant.ru/document/cons_doc_LAW_412713/46b4b351a6eb6bf3c553d41eb663011c2cb38810/" TargetMode="External"/><Relationship Id="rId30" Type="http://schemas.openxmlformats.org/officeDocument/2006/relationships/hyperlink" Target="http://www.consultant.ru/document/cons_doc_LAW_412713/46b4b351a6eb6bf3c553d41eb663011c2cb38810/" TargetMode="External"/><Relationship Id="rId35" Type="http://schemas.openxmlformats.org/officeDocument/2006/relationships/hyperlink" Target="http://www.consultant.ru/document/cons_doc_LAW_412713/46b4b351a6eb6bf3c553d41eb663011c2cb38810/" TargetMode="External"/><Relationship Id="rId43" Type="http://schemas.openxmlformats.org/officeDocument/2006/relationships/hyperlink" Target="http://www.consultant.ru/document/cons_doc_LAW_411431/3d0cac60971a511280cbba229d9b6329c07731f7/" TargetMode="External"/><Relationship Id="rId48" Type="http://schemas.openxmlformats.org/officeDocument/2006/relationships/hyperlink" Target="http://www.consultant.ru/document/cons_doc_LAW_394333/e8db22bb3d2f8269f06f80a9749a8ff61bcf8bf5/" TargetMode="External"/><Relationship Id="rId56" Type="http://schemas.openxmlformats.org/officeDocument/2006/relationships/hyperlink" Target="http://www.consultant.ru/document/cons_doc_LAW_412713/46b4b351a6eb6bf3c553d41eb663011c2cb38810/" TargetMode="External"/><Relationship Id="rId64" Type="http://schemas.openxmlformats.org/officeDocument/2006/relationships/hyperlink" Target="http://www.consultant.ru/document/cons_doc_LAW_412713/46b4b351a6eb6bf3c553d41eb663011c2cb38810/" TargetMode="External"/><Relationship Id="rId69" Type="http://schemas.openxmlformats.org/officeDocument/2006/relationships/hyperlink" Target="http://www.consultant.ru/document/cons_doc_LAW_412713/46b4b351a6eb6bf3c553d41eb663011c2cb38810/" TargetMode="External"/><Relationship Id="rId77" Type="http://schemas.openxmlformats.org/officeDocument/2006/relationships/hyperlink" Target="http://www.consultant.ru/document/cons_doc_LAW_412713/46b4b351a6eb6bf3c553d41eb663011c2cb38810/" TargetMode="External"/><Relationship Id="rId100" Type="http://schemas.openxmlformats.org/officeDocument/2006/relationships/theme" Target="theme/theme1.xml"/><Relationship Id="rId8" Type="http://schemas.openxmlformats.org/officeDocument/2006/relationships/hyperlink" Target="http://www.consultant.ru/document/cons_doc_LAW_349323/46b4b351a6eb6bf3c553d41eb663011c2cb38810/" TargetMode="External"/><Relationship Id="rId51" Type="http://schemas.openxmlformats.org/officeDocument/2006/relationships/hyperlink" Target="http://www.consultant.ru/document/cons_doc_LAW_412713/46b4b351a6eb6bf3c553d41eb663011c2cb38810/" TargetMode="External"/><Relationship Id="rId72" Type="http://schemas.openxmlformats.org/officeDocument/2006/relationships/hyperlink" Target="http://www.consultant.ru/document/cons_doc_LAW_412713/46b4b351a6eb6bf3c553d41eb663011c2cb38810/" TargetMode="External"/><Relationship Id="rId80" Type="http://schemas.openxmlformats.org/officeDocument/2006/relationships/hyperlink" Target="http://www.consultant.ru/document/cons_doc_LAW_349323/46b4b351a6eb6bf3c553d41eb663011c2cb38810/" TargetMode="External"/><Relationship Id="rId85" Type="http://schemas.openxmlformats.org/officeDocument/2006/relationships/hyperlink" Target="http://www.consultant.ru/document/cons_doc_LAW_412713/46b4b351a6eb6bf3c553d41eb663011c2cb38810/" TargetMode="External"/><Relationship Id="rId93" Type="http://schemas.openxmlformats.org/officeDocument/2006/relationships/hyperlink" Target="http://www.consultant.ru/document/cons_doc_LAW_349323/46b4b351a6eb6bf3c553d41eb663011c2cb38810/" TargetMode="External"/><Relationship Id="rId98" Type="http://schemas.openxmlformats.org/officeDocument/2006/relationships/hyperlink" Target="http://www.consultant.ru/document/cons_doc_LAW_349323/46b4b351a6eb6bf3c553d41eb663011c2cb38810/" TargetMode="External"/><Relationship Id="rId3" Type="http://schemas.openxmlformats.org/officeDocument/2006/relationships/webSettings" Target="webSettings.xml"/><Relationship Id="rId12" Type="http://schemas.openxmlformats.org/officeDocument/2006/relationships/hyperlink" Target="http://www.consultant.ru/document/cons_doc_LAW_349323/46b4b351a6eb6bf3c553d41eb663011c2cb38810/" TargetMode="External"/><Relationship Id="rId17" Type="http://schemas.openxmlformats.org/officeDocument/2006/relationships/hyperlink" Target="http://www.consultant.ru/document/cons_doc_LAW_412713/46b4b351a6eb6bf3c553d41eb663011c2cb38810/" TargetMode="External"/><Relationship Id="rId25" Type="http://schemas.openxmlformats.org/officeDocument/2006/relationships/hyperlink" Target="http://www.consultant.ru/document/cons_doc_LAW_412713/46b4b351a6eb6bf3c553d41eb663011c2cb38810/" TargetMode="External"/><Relationship Id="rId33" Type="http://schemas.openxmlformats.org/officeDocument/2006/relationships/hyperlink" Target="http://www.consultant.ru/document/cons_doc_LAW_412713/46b4b351a6eb6bf3c553d41eb663011c2cb38810/" TargetMode="External"/><Relationship Id="rId38" Type="http://schemas.openxmlformats.org/officeDocument/2006/relationships/hyperlink" Target="http://www.consultant.ru/document/cons_doc_LAW_411431/3d0cac60971a511280cbba229d9b6329c07731f7/" TargetMode="External"/><Relationship Id="rId46" Type="http://schemas.openxmlformats.org/officeDocument/2006/relationships/hyperlink" Target="http://www.consultant.ru/document/cons_doc_LAW_349323/46b4b351a6eb6bf3c553d41eb663011c2cb38810/" TargetMode="External"/><Relationship Id="rId59" Type="http://schemas.openxmlformats.org/officeDocument/2006/relationships/hyperlink" Target="http://www.consultant.ru/document/cons_doc_LAW_412713/46b4b351a6eb6bf3c553d41eb663011c2cb38810/" TargetMode="External"/><Relationship Id="rId67" Type="http://schemas.openxmlformats.org/officeDocument/2006/relationships/hyperlink" Target="http://www.consultant.ru/document/cons_doc_LAW_412713/46b4b351a6eb6bf3c553d41eb663011c2cb38810/" TargetMode="External"/><Relationship Id="rId20" Type="http://schemas.openxmlformats.org/officeDocument/2006/relationships/hyperlink" Target="http://www.consultant.ru/document/cons_doc_LAW_349323/46b4b351a6eb6bf3c553d41eb663011c2cb38810/" TargetMode="External"/><Relationship Id="rId41" Type="http://schemas.openxmlformats.org/officeDocument/2006/relationships/hyperlink" Target="http://www.consultant.ru/document/cons_doc_LAW_412713/46b4b351a6eb6bf3c553d41eb663011c2cb38810/" TargetMode="External"/><Relationship Id="rId54" Type="http://schemas.openxmlformats.org/officeDocument/2006/relationships/hyperlink" Target="http://www.consultant.ru/document/cons_doc_LAW_411431/3d0cac60971a511280cbba229d9b6329c07731f7/" TargetMode="External"/><Relationship Id="rId62" Type="http://schemas.openxmlformats.org/officeDocument/2006/relationships/hyperlink" Target="http://www.consultant.ru/document/cons_doc_LAW_349323/46b4b351a6eb6bf3c553d41eb663011c2cb38810/" TargetMode="External"/><Relationship Id="rId70" Type="http://schemas.openxmlformats.org/officeDocument/2006/relationships/hyperlink" Target="http://www.consultant.ru/document/cons_doc_LAW_412713/46b4b351a6eb6bf3c553d41eb663011c2cb38810/" TargetMode="External"/><Relationship Id="rId75" Type="http://schemas.openxmlformats.org/officeDocument/2006/relationships/hyperlink" Target="http://www.consultant.ru/document/cons_doc_LAW_412713/46b4b351a6eb6bf3c553d41eb663011c2cb38810/" TargetMode="External"/><Relationship Id="rId83" Type="http://schemas.openxmlformats.org/officeDocument/2006/relationships/hyperlink" Target="http://www.consultant.ru/document/cons_doc_LAW_412713/46b4b351a6eb6bf3c553d41eb663011c2cb38810/" TargetMode="External"/><Relationship Id="rId88" Type="http://schemas.openxmlformats.org/officeDocument/2006/relationships/hyperlink" Target="http://www.consultant.ru/document/cons_doc_LAW_412713/46b4b351a6eb6bf3c553d41eb663011c2cb38810/" TargetMode="External"/><Relationship Id="rId91" Type="http://schemas.openxmlformats.org/officeDocument/2006/relationships/hyperlink" Target="http://www.consultant.ru/document/cons_doc_LAW_349323/46b4b351a6eb6bf3c553d41eb663011c2cb38810/" TargetMode="External"/><Relationship Id="rId96" Type="http://schemas.openxmlformats.org/officeDocument/2006/relationships/hyperlink" Target="http://www.consultant.ru/document/cons_doc_LAW_349323/46b4b351a6eb6bf3c553d41eb663011c2cb38810/" TargetMode="External"/><Relationship Id="rId1" Type="http://schemas.openxmlformats.org/officeDocument/2006/relationships/styles" Target="styles.xml"/><Relationship Id="rId6" Type="http://schemas.openxmlformats.org/officeDocument/2006/relationships/hyperlink" Target="consbase://b=LAW;d=412717;m=100175" TargetMode="External"/><Relationship Id="rId15" Type="http://schemas.openxmlformats.org/officeDocument/2006/relationships/hyperlink" Target="http://www.consultant.ru/document/cons_doc_LAW_412713/46b4b351a6eb6bf3c553d41eb663011c2cb38810/" TargetMode="External"/><Relationship Id="rId23" Type="http://schemas.openxmlformats.org/officeDocument/2006/relationships/hyperlink" Target="http://www.consultant.ru/document/cons_doc_LAW_412713/46b4b351a6eb6bf3c553d41eb663011c2cb38810/" TargetMode="External"/><Relationship Id="rId28" Type="http://schemas.openxmlformats.org/officeDocument/2006/relationships/hyperlink" Target="http://www.consultant.ru/document/cons_doc_LAW_412713/46b4b351a6eb6bf3c553d41eb663011c2cb38810/" TargetMode="External"/><Relationship Id="rId36" Type="http://schemas.openxmlformats.org/officeDocument/2006/relationships/hyperlink" Target="http://www.consultant.ru/document/cons_doc_LAW_412713/46b4b351a6eb6bf3c553d41eb663011c2cb38810/" TargetMode="External"/><Relationship Id="rId49" Type="http://schemas.openxmlformats.org/officeDocument/2006/relationships/hyperlink" Target="http://www.consultant.ru/document/cons_doc_LAW_412713/46b4b351a6eb6bf3c553d41eb663011c2cb38810/" TargetMode="External"/><Relationship Id="rId57" Type="http://schemas.openxmlformats.org/officeDocument/2006/relationships/hyperlink" Target="http://www.consultant.ru/document/cons_doc_LAW_412713/46b4b351a6eb6bf3c553d41eb663011c2cb38810/" TargetMode="External"/><Relationship Id="rId10" Type="http://schemas.openxmlformats.org/officeDocument/2006/relationships/hyperlink" Target="http://www.consultant.ru/document/cons_doc_LAW_349323/46b4b351a6eb6bf3c553d41eb663011c2cb38810/" TargetMode="External"/><Relationship Id="rId31" Type="http://schemas.openxmlformats.org/officeDocument/2006/relationships/hyperlink" Target="http://www.consultant.ru/document/cons_doc_LAW_412713/46b4b351a6eb6bf3c553d41eb663011c2cb38810/" TargetMode="External"/><Relationship Id="rId44" Type="http://schemas.openxmlformats.org/officeDocument/2006/relationships/hyperlink" Target="http://www.consultant.ru/document/cons_doc_LAW_349323/46b4b351a6eb6bf3c553d41eb663011c2cb38810/" TargetMode="External"/><Relationship Id="rId52" Type="http://schemas.openxmlformats.org/officeDocument/2006/relationships/hyperlink" Target="http://www.consultant.ru/document/cons_doc_LAW_412713/46b4b351a6eb6bf3c553d41eb663011c2cb38810/" TargetMode="External"/><Relationship Id="rId60" Type="http://schemas.openxmlformats.org/officeDocument/2006/relationships/hyperlink" Target="http://www.consultant.ru/document/cons_doc_LAW_412713/46b4b351a6eb6bf3c553d41eb663011c2cb38810/" TargetMode="External"/><Relationship Id="rId65" Type="http://schemas.openxmlformats.org/officeDocument/2006/relationships/hyperlink" Target="http://www.consultant.ru/document/cons_doc_LAW_412713/46b4b351a6eb6bf3c553d41eb663011c2cb38810/" TargetMode="External"/><Relationship Id="rId73" Type="http://schemas.openxmlformats.org/officeDocument/2006/relationships/hyperlink" Target="http://www.consultant.ru/document/cons_doc_LAW_412713/46b4b351a6eb6bf3c553d41eb663011c2cb38810/" TargetMode="External"/><Relationship Id="rId78" Type="http://schemas.openxmlformats.org/officeDocument/2006/relationships/hyperlink" Target="http://www.consultant.ru/document/cons_doc_LAW_412713/46b4b351a6eb6bf3c553d41eb663011c2cb38810/" TargetMode="External"/><Relationship Id="rId81" Type="http://schemas.openxmlformats.org/officeDocument/2006/relationships/hyperlink" Target="http://www.consultant.ru/document/cons_doc_LAW_412713/46b4b351a6eb6bf3c553d41eb663011c2cb38810/" TargetMode="External"/><Relationship Id="rId86" Type="http://schemas.openxmlformats.org/officeDocument/2006/relationships/hyperlink" Target="http://www.consultant.ru/document/cons_doc_LAW_412713/46b4b351a6eb6bf3c553d41eb663011c2cb38810/" TargetMode="External"/><Relationship Id="rId94" Type="http://schemas.openxmlformats.org/officeDocument/2006/relationships/hyperlink" Target="http://www.consultant.ru/document/cons_doc_LAW_411431/3d0cac60971a511280cbba229d9b6329c07731f7/" TargetMode="External"/><Relationship Id="rId99" Type="http://schemas.openxmlformats.org/officeDocument/2006/relationships/fontTable" Target="fontTable.xml"/><Relationship Id="rId4" Type="http://schemas.openxmlformats.org/officeDocument/2006/relationships/hyperlink" Target="http://www.consultant.ru/document/cons_doc_LAW_349323/46b4b351a6eb6bf3c553d41eb663011c2cb38810/" TargetMode="External"/><Relationship Id="rId9" Type="http://schemas.openxmlformats.org/officeDocument/2006/relationships/hyperlink" Target="http://www.consultant.ru/document/cons_doc_LAW_349323/46b4b351a6eb6bf3c553d41eb663011c2cb38810/" TargetMode="External"/><Relationship Id="rId13" Type="http://schemas.openxmlformats.org/officeDocument/2006/relationships/hyperlink" Target="http://www.consultant.ru/document/cons_doc_LAW_349323/46b4b351a6eb6bf3c553d41eb663011c2cb38810/" TargetMode="External"/><Relationship Id="rId18" Type="http://schemas.openxmlformats.org/officeDocument/2006/relationships/hyperlink" Target="http://www.consultant.ru/document/cons_doc_LAW_412713/46b4b351a6eb6bf3c553d41eb663011c2cb38810/" TargetMode="External"/><Relationship Id="rId39" Type="http://schemas.openxmlformats.org/officeDocument/2006/relationships/hyperlink" Target="http://www.consultant.ru/document/cons_doc_LAW_349323/46b4b351a6eb6bf3c553d41eb663011c2cb38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5416</Words>
  <Characters>30872</Characters>
  <Application>Microsoft Office Word</Application>
  <DocSecurity>0</DocSecurity>
  <Lines>257</Lines>
  <Paragraphs>72</Paragraphs>
  <ScaleCrop>false</ScaleCrop>
  <Company/>
  <LinksUpToDate>false</LinksUpToDate>
  <CharactersWithSpaces>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Черяпкина Юля</dc:creator>
  <cp:keywords/>
  <dc:description/>
  <cp:lastModifiedBy>Черяпкина Юля</cp:lastModifiedBy>
  <cp:revision>3</cp:revision>
  <dcterms:created xsi:type="dcterms:W3CDTF">2022-04-18T09:41:00Z</dcterms:created>
  <dcterms:modified xsi:type="dcterms:W3CDTF">2022-04-18T09:43:00Z</dcterms:modified>
</cp:coreProperties>
</file>